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120" w:after="0"/>
        <w:jc w:val="center"/>
        <w:rPr/>
      </w:pPr>
      <w:r>
        <w:rPr/>
        <w:drawing>
          <wp:inline distT="0" distB="0" distL="0" distR="0">
            <wp:extent cx="457200" cy="56070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0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120" w:after="0"/>
        <w:jc w:val="center"/>
        <w:rPr>
          <w:rFonts w:ascii="Times New Roman" w:hAnsi="Times New Roman" w:eastAsia="Times New Roman"/>
          <w:b/>
          <w:b/>
          <w:sz w:val="16"/>
          <w:szCs w:val="24"/>
          <w:lang w:eastAsia="ru-RU"/>
        </w:rPr>
      </w:pPr>
      <w:r>
        <w:rPr>
          <w:rFonts w:eastAsia="Times New Roman" w:ascii="Times New Roman" w:hAnsi="Times New Roman"/>
          <w:b/>
          <w:sz w:val="16"/>
          <w:szCs w:val="24"/>
          <w:lang w:eastAsia="ru-RU"/>
        </w:rPr>
      </w:r>
    </w:p>
    <w:p>
      <w:pPr>
        <w:pStyle w:val="Normal"/>
        <w:spacing w:lineRule="auto" w:line="240" w:before="120" w:after="0"/>
        <w:jc w:val="center"/>
        <w:rPr>
          <w:rFonts w:ascii="Times New Roman" w:hAnsi="Times New Roman" w:eastAsia="Times New Roman"/>
          <w:b/>
          <w:b/>
          <w:sz w:val="36"/>
          <w:szCs w:val="24"/>
          <w:lang w:eastAsia="ru-RU"/>
        </w:rPr>
      </w:pPr>
      <w:r>
        <w:rPr>
          <w:rFonts w:eastAsia="Times New Roman" w:ascii="Times New Roman" w:hAnsi="Times New Roman"/>
          <w:b/>
          <w:sz w:val="36"/>
          <w:szCs w:val="24"/>
          <w:lang w:eastAsia="ru-RU"/>
        </w:rPr>
        <w:t>А Д М И Н И С Т Р А Ц И 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4"/>
          <w:lang w:eastAsia="ru-RU"/>
        </w:rPr>
      </w:pPr>
      <w:r>
        <w:rPr>
          <w:rFonts w:eastAsia="Times New Roman" w:ascii="Times New Roman" w:hAnsi="Times New Roman"/>
          <w:b/>
          <w:sz w:val="28"/>
          <w:szCs w:val="24"/>
          <w:lang w:eastAsia="ru-RU"/>
        </w:rPr>
        <w:t>МУНИЦИПАЛЬНОГО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4"/>
          <w:lang w:eastAsia="ru-RU"/>
        </w:rPr>
      </w:pPr>
      <w:r>
        <w:rPr>
          <w:rFonts w:eastAsia="Times New Roman" w:ascii="Times New Roman" w:hAnsi="Times New Roman"/>
          <w:b/>
          <w:sz w:val="28"/>
          <w:szCs w:val="24"/>
          <w:lang w:eastAsia="ru-RU"/>
        </w:rPr>
        <w:t>«РОСЛАВЛЬСКИЙ РАЙОН» СМОЛЕНСКОЙ ОБЛАСТИ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4"/>
          <w:lang w:eastAsia="ru-RU"/>
        </w:rPr>
      </w:pPr>
      <w:r>
        <w:rPr>
          <w:rFonts w:eastAsia="Times New Roman" w:ascii="Times New Roman" w:hAnsi="Times New Roman"/>
          <w:b/>
          <w:sz w:val="28"/>
          <w:szCs w:val="24"/>
          <w:lang w:eastAsia="ru-RU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от 03.02.2023 № 104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ConsPlusTitle"/>
        <w:widowControl/>
        <w:tabs>
          <w:tab w:val="clear" w:pos="708"/>
          <w:tab w:val="left" w:pos="4678" w:leader="none"/>
        </w:tabs>
        <w:spacing w:lineRule="auto" w:line="240" w:before="0" w:after="0"/>
        <w:ind w:left="0" w:right="5527" w:hanging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Об утверждении Порядка проведения оценки эффективности реализации муниципальных программ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eastAsia="Times New Roman" w:ascii="Times New Roman" w:hAnsi="Times New Roman"/>
          <w:sz w:val="28"/>
          <w:szCs w:val="24"/>
          <w:lang w:eastAsia="ru-RU"/>
        </w:rPr>
      </w:r>
    </w:p>
    <w:p>
      <w:pPr>
        <w:pStyle w:val="Normal"/>
        <w:shd w:val="clear" w:fill="FFFFFF"/>
        <w:spacing w:lineRule="auto" w:line="240" w:before="280" w:after="280"/>
        <w:ind w:left="0" w:right="0" w:firstLine="709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В соответствии со статьей 179 Бюджетного кодекса Российской Федерации, Федеральным  законом от  6 октября 2003 г.  № 131-Ф3 «Об общих принципах организации местного самоуправления в Российской Федерации»,  Порядком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принятия решения о разработке муниципальных программ, их формирования и реализации, утвержденным постановлением Администрации муниципального образования «Рославльский район» Смоленской области </w:t>
      </w:r>
      <w:r>
        <w:rPr>
          <w:rFonts w:eastAsia="Times New Roman" w:ascii="Times New Roman" w:hAnsi="Times New Roman"/>
          <w:bCs/>
          <w:sz w:val="28"/>
          <w:szCs w:val="28"/>
          <w:u w:val="none"/>
          <w:lang w:eastAsia="ru-RU"/>
        </w:rPr>
        <w:t>от 7 февраля 2022 г. № 134, Уставом муниципального образования «Рославльский район» Смоленской области, Уставом Рославльского городского поселения Рославльского района Смоленской области,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eastAsia="Times New Roman" w:ascii="Times New Roman" w:hAnsi="Times New Roman"/>
          <w:sz w:val="28"/>
          <w:szCs w:val="24"/>
          <w:lang w:eastAsia="ru-RU"/>
        </w:rPr>
        <w:t xml:space="preserve">Администрация муниципального образования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eastAsia="Times New Roman" w:ascii="Times New Roman" w:hAnsi="Times New Roman"/>
          <w:sz w:val="28"/>
          <w:szCs w:val="24"/>
          <w:lang w:eastAsia="ru-RU"/>
        </w:rPr>
        <w:t>«Рославльский район» Смоленской области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eastAsia="Times New Roman" w:ascii="Times New Roman" w:hAnsi="Times New Roman"/>
          <w:sz w:val="28"/>
          <w:szCs w:val="24"/>
          <w:lang w:eastAsia="ru-RU"/>
        </w:rPr>
        <w:t>п о с т а н о в л я е т: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eastAsia="Times New Roman" w:ascii="Times New Roman" w:hAnsi="Times New Roman"/>
          <w:sz w:val="28"/>
          <w:szCs w:val="24"/>
          <w:lang w:eastAsia="ru-RU"/>
        </w:rPr>
      </w:r>
    </w:p>
    <w:p>
      <w:pPr>
        <w:pStyle w:val="Normal"/>
        <w:spacing w:before="0" w:after="0"/>
        <w:ind w:left="0" w:right="0" w:firstLine="709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1. Утвердить п</w:t>
      </w:r>
      <w:r>
        <w:rPr>
          <w:rFonts w:cs="Times New Roman" w:ascii="Times New Roman" w:hAnsi="Times New Roman"/>
          <w:bCs/>
          <w:sz w:val="28"/>
          <w:szCs w:val="28"/>
        </w:rPr>
        <w:t>рилагаемый Порядок проведения оценки эффективности реализации муниципальных программ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ConsPlusNormal"/>
        <w:widowControl/>
        <w:spacing w:lineRule="auto" w:line="240" w:before="0" w:after="0"/>
        <w:ind w:left="0" w:righ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2. Утвердить п</w:t>
      </w:r>
      <w:r>
        <w:rPr>
          <w:rFonts w:eastAsia="Times New Roman" w:cs="Times New Roman" w:ascii="Times New Roman" w:hAnsi="Times New Roman"/>
          <w:bCs/>
          <w:sz w:val="28"/>
          <w:szCs w:val="28"/>
        </w:rPr>
        <w:t xml:space="preserve">рилагаемый </w:t>
      </w:r>
      <w:r>
        <w:rPr>
          <w:rFonts w:eastAsia="Times New Roman" w:cs="Times New Roman" w:ascii="Times New Roman" w:hAnsi="Times New Roman"/>
          <w:sz w:val="28"/>
          <w:szCs w:val="28"/>
        </w:rPr>
        <w:t>состав рабочей группы по рассмотрению, принятию муниципальных программ (внесению изменений в муниципальные программы).</w:t>
      </w:r>
    </w:p>
    <w:p>
      <w:pPr>
        <w:pStyle w:val="ConsPlusNormal"/>
        <w:widowControl/>
        <w:spacing w:lineRule="auto" w:line="240" w:before="0" w:after="0"/>
        <w:ind w:left="0" w:right="0" w:firstLine="709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3. Признать утратившими силу:</w:t>
      </w:r>
    </w:p>
    <w:p>
      <w:pPr>
        <w:pStyle w:val="ConsPlusNormal"/>
        <w:widowControl/>
        <w:spacing w:lineRule="auto" w:line="240" w:before="0" w:after="0"/>
        <w:ind w:left="0" w:right="0" w:firstLine="709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-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постановление Администрации муниципального образования «Рославльский район» Смоленской области от 19.12.2016 № 2360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«Об утверждении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Порядка принятия решения о разработке муниципальных программ, их формирования и реализации и Порядка проведения оценки эффективности реализации муниципальных программ»;</w:t>
      </w:r>
    </w:p>
    <w:p>
      <w:pPr>
        <w:pStyle w:val="ConsPlusNormal"/>
        <w:widowControl/>
        <w:spacing w:lineRule="auto" w:line="240" w:before="0" w:after="0"/>
        <w:ind w:left="0" w:right="0" w:firstLine="709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- </w:t>
      </w:r>
      <w:r>
        <w:rPr>
          <w:rFonts w:eastAsia="Times New Roman" w:cs="Times New Roman" w:ascii="Times New Roman" w:hAnsi="Times New Roman"/>
          <w:sz w:val="28"/>
          <w:szCs w:val="28"/>
        </w:rPr>
        <w:t>постановление Администрации муниципального образования «Рославльский район» Смоленской области от 17.01.2017 № 37 «О внесении изменений в Порядок принятия решения о разработке муниципальных программ, их формирования и реализации, утвержденный постановлением Администрации муниципального образования «Рославльский район» Смоленской области от 19.12.2016 № 2360»;</w:t>
      </w:r>
    </w:p>
    <w:p>
      <w:pPr>
        <w:pStyle w:val="ConsPlusNormal"/>
        <w:widowControl/>
        <w:spacing w:lineRule="auto" w:line="240" w:before="0" w:after="0"/>
        <w:ind w:left="0" w:right="0" w:firstLine="709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- постановление Администрации муниципального образования «Рославльский район» Смоленской области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от 04.10.2018 № 1752 «О внесении изменений в постановление Администрации муниципального образования «Рославльский район» Смоленской области от 19.12.2016 № 2360»;</w:t>
      </w:r>
    </w:p>
    <w:p>
      <w:pPr>
        <w:pStyle w:val="ConsPlusNormal"/>
        <w:widowControl/>
        <w:spacing w:lineRule="auto" w:line="240" w:before="0" w:after="0"/>
        <w:ind w:left="0" w:right="0" w:firstLine="709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- постановление Администрации муниципального образования «Рославльский район» Смоленской области от 28.01.2019 № 100 «О внесении изменений в постановление Администрации муниципального образования «Рославльский район» Смоленской области от 19.12.2016 № 2360»;</w:t>
      </w:r>
    </w:p>
    <w:p>
      <w:pPr>
        <w:pStyle w:val="ConsPlusNormal"/>
        <w:widowControl/>
        <w:spacing w:lineRule="auto" w:line="240" w:before="0" w:after="0"/>
        <w:ind w:left="0" w:right="0" w:firstLine="709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- постановление Администрации муниципального образования «Рославльский район» Смоленской области от 08.02.2019  № 220 «О внесении изменений в постановление Администрации муниципального образования «Рославльский район» Смоленской области от 19.12.2016 № 2360№»;</w:t>
      </w:r>
    </w:p>
    <w:p>
      <w:pPr>
        <w:pStyle w:val="ConsPlusNormal"/>
        <w:widowControl/>
        <w:spacing w:lineRule="auto" w:line="240" w:before="0" w:after="0"/>
        <w:ind w:left="0" w:right="0" w:firstLine="709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- постановление Администрации муниципального образования «Рославльский район» Смоленской области от 18.12.2020 № 1693 «О внесении изменения в постановление Администрации муниципального образования «Рославльский район» Смоленской области от 19.12.2016 № 2360»;</w:t>
      </w:r>
    </w:p>
    <w:p>
      <w:pPr>
        <w:pStyle w:val="ConsPlusNormal"/>
        <w:widowControl/>
        <w:spacing w:lineRule="auto" w:line="240" w:before="0" w:after="0"/>
        <w:ind w:left="0" w:right="0" w:firstLine="709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- постановление Администрации муниципального образования «Рославльский район» Смоленской области от 24.02.2021 № 173 «О внесении изменений в Порядок принятия решения о разработке муниципальных программ, их формирования и реализации, утвержденный постановлением Администрации муниципального образования «Рославльский район» Смоленской области от 19.12.2016 № 2360»;</w:t>
      </w:r>
    </w:p>
    <w:p>
      <w:pPr>
        <w:pStyle w:val="ConsPlusNormal"/>
        <w:widowControl/>
        <w:spacing w:lineRule="auto" w:line="240" w:before="0" w:after="0"/>
        <w:ind w:left="0" w:right="0" w:firstLine="709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-  постановление Администрации муниципального образования «Рославльский район» Смоленской области от 08.10.2021 № 1503 «О внесении изменений в постановление Администрации муниципального образования «Рославльский район» Смоленской области от 19.12.2016 № 2360»;</w:t>
      </w:r>
    </w:p>
    <w:p>
      <w:pPr>
        <w:pStyle w:val="ConsPlusNormal"/>
        <w:widowControl/>
        <w:spacing w:lineRule="auto" w:line="240" w:before="0" w:after="0"/>
        <w:ind w:left="0" w:right="0" w:firstLine="709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- постановление Администрации муниципального образования «Рославльский район» Смоленской области от 07.02.2022 № 135 «О внесении изменений в постановление Администрации муниципального образования «Рославльский район» Смоленской области от 19.12.2016 № 2360».</w:t>
      </w:r>
    </w:p>
    <w:p>
      <w:pPr>
        <w:pStyle w:val="Normal"/>
        <w:widowControl w:val="false"/>
        <w:spacing w:lineRule="auto" w:line="240" w:before="0" w:after="0"/>
        <w:ind w:left="0" w:right="0" w:firstLine="851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>4. Настоящее постановление подлежит размещению на официальном сайте Администрации муниципального образования «Рославльский район» Смоленской области в информационно-телекоммуникационной сети «Интернет».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>5. Контроль исполнения настоящего постановления возложить на заместителя Главы муниципального образования «Рославльский район» Смоленской области Клевцова В.В.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Глава муниципального образования</w:t>
      </w:r>
    </w:p>
    <w:p>
      <w:pPr>
        <w:pStyle w:val="Normal"/>
        <w:spacing w:lineRule="auto" w:line="240" w:before="0" w:after="0"/>
        <w:ind w:left="0" w:right="12" w:hanging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«Рославльский район» Смоленской области                                      В.В.  Ильин </w:t>
      </w:r>
    </w:p>
    <w:p>
      <w:pPr>
        <w:pStyle w:val="ConsPlusNormal"/>
        <w:widowControl/>
        <w:ind w:left="5245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character" w:styleId="DefaultParagraphFont">
    <w:name w:val="Default Paragraph Font"/>
    <w:qFormat/>
    <w:rPr/>
  </w:style>
  <w:style w:type="character" w:styleId="Style14">
    <w:name w:val="Текст выноски Знак"/>
    <w:basedOn w:val="DefaultParagraphFont"/>
    <w:qFormat/>
    <w:rPr>
      <w:rFonts w:ascii="Tahoma" w:hAnsi="Tahoma" w:eastAsia="Calibri" w:cs="Tahoma"/>
      <w:sz w:val="16"/>
      <w:szCs w:val="16"/>
    </w:rPr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character" w:styleId="WW8Num1z0">
    <w:name w:val="WW8Num1z0"/>
    <w:qFormat/>
    <w:rPr>
      <w:rFonts w:cs="Times New Roman"/>
    </w:rPr>
  </w:style>
  <w:style w:type="character" w:styleId="WW8Num1z1">
    <w:name w:val="WW8Num1z1"/>
    <w:qFormat/>
    <w:rPr>
      <w:rFonts w:cs="Times New Roman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>
    <w:name w:val="ConsPlusNormal"/>
    <w:qFormat/>
    <w:pPr>
      <w:widowControl w:val="false"/>
      <w:suppressAutoHyphens w:val="true"/>
      <w:overflowPunct w:val="false"/>
      <w:bidi w:val="0"/>
      <w:spacing w:lineRule="auto" w:line="240"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ru-RU" w:bidi="ar-SA"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sPlusTitle">
    <w:name w:val="ConsPlusTitle"/>
    <w:qFormat/>
    <w:pPr>
      <w:widowControl w:val="false"/>
      <w:suppressAutoHyphens w:val="true"/>
      <w:overflowPunct w:val="false"/>
      <w:bidi w:val="0"/>
      <w:spacing w:lineRule="auto" w:line="276" w:before="0" w:after="200"/>
      <w:jc w:val="left"/>
    </w:pPr>
    <w:rPr>
      <w:rFonts w:ascii="Arial" w:hAnsi="Arial" w:eastAsia="Calibri" w:cs="Arial"/>
      <w:b/>
      <w:bCs/>
      <w:color w:val="auto"/>
      <w:kern w:val="0"/>
      <w:sz w:val="20"/>
      <w:szCs w:val="20"/>
      <w:lang w:val="ru-RU" w:eastAsia="en-US" w:bidi="ar-SA"/>
    </w:rPr>
  </w:style>
  <w:style w:type="paragraph" w:styleId="Style21">
    <w:name w:val="Колонтитул"/>
    <w:basedOn w:val="Normal"/>
    <w:qFormat/>
    <w:pPr/>
    <w:rPr/>
  </w:style>
  <w:style w:type="paragraph" w:styleId="Style22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>
      <w:lang w:val="ru-RU"/>
    </w:rPr>
  </w:style>
  <w:style w:type="paragraph" w:styleId="ListParagraph">
    <w:name w:val="List Paragraph"/>
    <w:basedOn w:val="Normal"/>
    <w:qFormat/>
    <w:pPr>
      <w:spacing w:lineRule="auto" w:line="240" w:before="0" w:after="0"/>
      <w:ind w:left="720" w:right="0" w:hanging="0"/>
    </w:pPr>
    <w:rPr>
      <w:rFonts w:ascii="Times New Roman" w:hAnsi="Times New Roman" w:eastAsia="Calibri" w:cs="Times New Roman"/>
      <w:sz w:val="20"/>
      <w:szCs w:val="20"/>
    </w:rPr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1343</TotalTime>
  <Application>LibreOffice/7.2.4.1$Windows_X86_64 LibreOffice_project/27d75539669ac387bb498e35313b970b7fe9c4f9</Application>
  <AppVersion>15.0000</AppVersion>
  <Pages>3</Pages>
  <Words>499</Words>
  <Characters>3741</Characters>
  <CharactersWithSpaces>4259</CharactersWithSpaces>
  <Paragraphs>28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2022-03-02T12:05:00Z</dcterms:created>
  <dc:creator>T-34 CCCP</dc:creator>
  <dc:description/>
  <dc:language>ru-RU</dc:language>
  <cp:lastModifiedBy/>
  <cp:lastPrinted>2023-02-03T16:51:13Z</cp:lastPrinted>
  <dcterms:modified xsi:type="dcterms:W3CDTF">2023-02-07T10:33:44Z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