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-567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2640330</wp:posOffset>
            </wp:positionH>
            <wp:positionV relativeFrom="paragraph">
              <wp:posOffset>43180</wp:posOffset>
            </wp:positionV>
            <wp:extent cx="468630" cy="572135"/>
            <wp:effectExtent l="0" t="0" r="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right="68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АДМИНИСТРАЦИЯ</w:t>
      </w:r>
    </w:p>
    <w:p>
      <w:pPr>
        <w:pStyle w:val="Normal"/>
        <w:spacing w:lineRule="auto" w:line="240" w:before="0" w:after="0"/>
        <w:ind w:right="68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right="68" w:hanging="0"/>
        <w:jc w:val="center"/>
        <w:outlineLvl w:val="0"/>
        <w:rPr>
          <w:rFonts w:ascii="Times New Roman" w:hAnsi="Times New Roman" w:eastAsia="Times New Roman" w:cs="Times New Roman"/>
          <w:b/>
          <w:b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Cs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ind w:right="68" w:hanging="0"/>
        <w:jc w:val="center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0" w:leader="none"/>
          <w:tab w:val="left" w:pos="6000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pacing w:val="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60"/>
          <w:sz w:val="28"/>
          <w:szCs w:val="28"/>
          <w:lang w:eastAsia="ru-RU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09.08.2022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№ 1123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right="4819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 утверждении Устава общества с ограниченной ответственностью «Рославльское»</w:t>
      </w:r>
      <w:r>
        <w:rPr/>
        <w:t xml:space="preserve"> </w:t>
      </w:r>
    </w:p>
    <w:p>
      <w:pPr>
        <w:pStyle w:val="Normal"/>
        <w:spacing w:lineRule="auto" w:line="240" w:before="0" w:after="0"/>
        <w:ind w:right="4819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Arial" w:cs="Times New Roman" w:ascii="Times New Roman" w:hAnsi="Times New Roman"/>
          <w:b/>
          <w:bCs/>
          <w:sz w:val="28"/>
          <w:szCs w:val="28"/>
          <w:lang w:eastAsia="ar-SA"/>
        </w:rPr>
        <w:tab/>
        <w:t xml:space="preserve"> </w:t>
      </w:r>
      <w:r>
        <w:rPr>
          <w:rFonts w:eastAsia="Calibri" w:cs="Times New Roman" w:ascii="Times New Roman" w:hAnsi="Times New Roman"/>
          <w:bCs/>
          <w:sz w:val="28"/>
          <w:szCs w:val="28"/>
        </w:rPr>
        <w:t>В соответствии с Гражданским кодексом Российской Федерации,</w:t>
      </w:r>
      <w:r>
        <w:rPr>
          <w:rFonts w:eastAsia="Calibri" w:cs="Times New Roman" w:ascii="Times New Roman" w:hAnsi="Times New Roman"/>
          <w:sz w:val="28"/>
          <w:szCs w:val="28"/>
        </w:rPr>
        <w:t xml:space="preserve"> Федеральным законом от 08.02.1998 № 14-ФЗ «Об обществах с ограниченной ответственностью»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1. Утвердить прилагаемый Устав общества с ограниченной ответственностью «Рославльское».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 Директору муниципального унитарного сельскохозяйственного предприятия «Рославльское» муниципального образования «Рославльский район» Мавлееву А.А. </w:t>
      </w:r>
      <w:r>
        <w:rPr>
          <w:rFonts w:eastAsia="Calibri" w:cs="Times New Roman" w:ascii="Times New Roman" w:hAnsi="Times New Roman"/>
          <w:sz w:val="28"/>
          <w:szCs w:val="28"/>
        </w:rPr>
        <w:t xml:space="preserve"> осуществить необходимые юридические действия, связанные с государственной регистрацией Устава в соответствии с действующим законодательством.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3. Контроль исполнения настоящего постановления оставляю за  собой.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«Рославльский район» Смоленской области                                       В.В. Ильин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4a8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LibreOffice/7.2.4.1$Windows_X86_64 LibreOffice_project/27d75539669ac387bb498e35313b970b7fe9c4f9</Application>
  <AppVersion>15.0000</AppVersion>
  <Pages>1</Pages>
  <Words>110</Words>
  <Characters>870</Characters>
  <CharactersWithSpaces>1028</CharactersWithSpaces>
  <Paragraphs>15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2022-08-05T12:31:00Z</dcterms:created>
  <dc:creator>RePack by Diakov</dc:creator>
  <dc:description/>
  <dc:language>ru-RU</dc:language>
  <cp:lastModifiedBy/>
  <cp:lastPrinted>2022-08-11T10:43:54Z</cp:lastPrinted>
  <dcterms:modified xsi:type="dcterms:W3CDTF">2022-08-11T10:43:58Z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