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sz w:val="28"/>
          <w:szCs w:val="28"/>
        </w:rPr>
      </w:pPr>
      <w:r>
        <w:rPr/>
        <w:drawing>
          <wp:inline distT="0" distB="0" distL="0" distR="0">
            <wp:extent cx="457200" cy="5619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МУНИЦИПАЛЬНОГО ОБРАЗОВАНИЯ  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«РОСЛАВЛЬСКИЙ РАЙОН» СМОЛЕНСКОЙ ОБЛАСТИ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 О С Т А Н О В Л Е Н И Е 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</w:rPr>
        <w:t>13.01.2023 № 12</w:t>
      </w:r>
    </w:p>
    <w:p>
      <w:pPr>
        <w:pStyle w:val="Normal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52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211"/>
      </w:tblGrid>
      <w:tr>
        <w:trPr/>
        <w:tc>
          <w:tcPr>
            <w:tcW w:w="52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Об организации общественных работ на предприятиях, в организациях и учреждениях, расположенных  на территории муниципального образования «Рославльский  район» Смоленской области в 2023 году</w:t>
            </w:r>
          </w:p>
        </w:tc>
      </w:tr>
    </w:tbl>
    <w:p>
      <w:pPr>
        <w:pStyle w:val="Normal"/>
        <w:shd w:val="clear" w:color="auto" w:fill="FFFFFF"/>
        <w:ind w:firstLine="709"/>
        <w:jc w:val="center"/>
        <w:rPr/>
      </w:pPr>
      <w:r>
        <w:rPr/>
      </w:r>
    </w:p>
    <w:p>
      <w:pPr>
        <w:pStyle w:val="Normal"/>
        <w:widowControl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 Законом Российской Федерации от 19.04.1991 № 1032 - 1 «О занятости населения в Российской Федерации», Приказом Минтруда России от 29.12.2021 № 931н «Об утверждении Стандарта процесса осуществления полномочия в сфере занятости населения «Организация проведения оплачиваемых общественных работ»</w:t>
      </w:r>
      <w:r>
        <w:rPr>
          <w:color w:val="000000"/>
          <w:sz w:val="28"/>
          <w:szCs w:val="28"/>
          <w:shd w:fill="FFFFFF" w:val="clear"/>
        </w:rPr>
        <w:t>, в целях реализации  областной государственной  программы  «Содействие занятости населения Смоленской  области», утвержденной постановлением Администрации  Смоленской области</w:t>
      </w:r>
      <w:r>
        <w:rPr>
          <w:color w:val="000000"/>
          <w:sz w:val="28"/>
          <w:szCs w:val="28"/>
        </w:rPr>
        <w:t xml:space="preserve"> от 20.11.2013 № 927, организации проведения оплачиваемых общественных работ для граждан, проживающих на территории муниципального образования  «Рославльский район» Смоленской области,  испытывающих трудности в поиске работы, удовлетворения потребностей предприятий, учреждений и организаций, расположенных на территории  муниципального образования  «Рославльский район» Смоленской области в выполнении работ, носящих временный или сезонный характер, работ по выполнению целевых и региональных программ социально-экономического развития, в целях смягчения экономических последствий безработицы, обеспечения временной занятости и материальной поддержки неработающего населения в виде дополнительного заработка, сохраняя при этом мотивацию к труду,</w:t>
      </w:r>
    </w:p>
    <w:p>
      <w:pPr>
        <w:pStyle w:val="Normal"/>
        <w:widowControl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3"/>
        <w:numPr>
          <w:ilvl w:val="0"/>
          <w:numId w:val="0"/>
        </w:numPr>
        <w:ind w:left="0" w:hanging="0"/>
        <w:jc w:val="both"/>
        <w:rPr>
          <w:szCs w:val="28"/>
        </w:rPr>
      </w:pPr>
      <w:r>
        <w:rPr/>
        <w:t>Администрация муниципального образования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«Рославльский район» Смоленской области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>
      <w:pPr>
        <w:pStyle w:val="Normal"/>
        <w:widowControl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в 2023 году  на территории  муниципального образования  «Рославльский  район»  Смоленской  области,  оплачиваемые общественные  работы.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 участие  в оплачиваемых общественных </w:t>
      </w:r>
      <w:r>
        <w:rPr>
          <w:color w:val="000000"/>
          <w:sz w:val="28"/>
          <w:szCs w:val="28"/>
        </w:rPr>
        <w:t xml:space="preserve">работах </w:t>
      </w:r>
      <w:r>
        <w:rPr>
          <w:bCs/>
          <w:color w:val="000000"/>
          <w:sz w:val="28"/>
          <w:szCs w:val="28"/>
        </w:rPr>
        <w:t xml:space="preserve">79 </w:t>
      </w:r>
      <w:r>
        <w:rPr>
          <w:sz w:val="28"/>
          <w:szCs w:val="28"/>
        </w:rPr>
        <w:t xml:space="preserve">безработных граждан, создав  для  </w:t>
      </w:r>
      <w:r>
        <w:rPr>
          <w:color w:val="000000"/>
          <w:sz w:val="28"/>
          <w:szCs w:val="28"/>
        </w:rPr>
        <w:t xml:space="preserve">этого </w:t>
      </w:r>
      <w:r>
        <w:rPr>
          <w:bCs/>
          <w:color w:val="000000"/>
          <w:sz w:val="28"/>
          <w:szCs w:val="28"/>
        </w:rPr>
        <w:t>66</w:t>
      </w:r>
      <w:r>
        <w:rPr>
          <w:color w:val="000000"/>
          <w:sz w:val="28"/>
          <w:szCs w:val="28"/>
        </w:rPr>
        <w:t xml:space="preserve"> временных</w:t>
      </w:r>
      <w:r>
        <w:rPr>
          <w:sz w:val="28"/>
          <w:szCs w:val="28"/>
        </w:rPr>
        <w:t xml:space="preserve">  рабочих  мест.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0" w:firstLine="851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Рекомендовать руководителям  организаций, учреждений, предприятий  различных  организационно-правовых форм и форм  собственности  принять участие  в организации  оплачиваемых общественных работ в части создания   временных рабочих мест для  безработных граждан, а также при организации  оплачиваемых общественных работ:</w:t>
      </w:r>
    </w:p>
    <w:p>
      <w:pPr>
        <w:pStyle w:val="Normal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1"/>
          <w:sz w:val="28"/>
          <w:szCs w:val="28"/>
        </w:rPr>
        <w:t xml:space="preserve">применять гибкие формы организации труда и режим неполного </w:t>
      </w:r>
      <w:r>
        <w:rPr>
          <w:sz w:val="28"/>
          <w:szCs w:val="28"/>
        </w:rPr>
        <w:t>рабочего дня для  участников оплачиваемых общественных работ;</w:t>
      </w:r>
    </w:p>
    <w:p>
      <w:pPr>
        <w:pStyle w:val="Normal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spacing w:val="-9"/>
          <w:sz w:val="28"/>
          <w:szCs w:val="28"/>
        </w:rPr>
      </w:pPr>
      <w:r>
        <w:rPr>
          <w:spacing w:val="-4"/>
          <w:sz w:val="28"/>
          <w:szCs w:val="28"/>
        </w:rPr>
        <w:t xml:space="preserve">организовать общественные работы, прежде всего для граждан, </w:t>
      </w:r>
      <w:r>
        <w:rPr>
          <w:spacing w:val="-9"/>
          <w:sz w:val="28"/>
          <w:szCs w:val="28"/>
        </w:rPr>
        <w:t xml:space="preserve">испытывающих трудности в поиске работы, </w:t>
      </w:r>
      <w:r>
        <w:rPr>
          <w:sz w:val="28"/>
          <w:szCs w:val="28"/>
        </w:rPr>
        <w:t>для лиц, не имеющих дохода,</w:t>
      </w:r>
      <w:r>
        <w:rPr>
          <w:spacing w:val="-9"/>
          <w:sz w:val="28"/>
          <w:szCs w:val="28"/>
        </w:rPr>
        <w:t xml:space="preserve"> для учащихся, желающих работать в </w:t>
      </w:r>
      <w:r>
        <w:rPr>
          <w:sz w:val="28"/>
          <w:szCs w:val="28"/>
        </w:rPr>
        <w:t>свободное от учебы время;</w:t>
      </w:r>
    </w:p>
    <w:p>
      <w:pPr>
        <w:pStyle w:val="Normal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spacing w:val="-4"/>
          <w:sz w:val="28"/>
          <w:szCs w:val="28"/>
        </w:rPr>
      </w:pPr>
      <w:r>
        <w:rPr>
          <w:spacing w:val="-9"/>
          <w:sz w:val="28"/>
          <w:szCs w:val="28"/>
        </w:rPr>
        <w:t xml:space="preserve">своевременно представлять информацию в СОГКУ «Центр занятости населения Рославльского района» о наличии вакантных рабочих мест (должностей) для определения возможностей проведения </w:t>
      </w:r>
      <w:r>
        <w:rPr>
          <w:sz w:val="28"/>
          <w:szCs w:val="28"/>
        </w:rPr>
        <w:t xml:space="preserve">общественных работ, </w:t>
      </w:r>
      <w:r>
        <w:rPr>
          <w:spacing w:val="-9"/>
          <w:sz w:val="28"/>
          <w:szCs w:val="28"/>
        </w:rPr>
        <w:t>согласно действующего  законодательства  и  Административных регламентов;</w:t>
      </w:r>
    </w:p>
    <w:p>
      <w:pPr>
        <w:pStyle w:val="Normal"/>
        <w:numPr>
          <w:ilvl w:val="0"/>
          <w:numId w:val="3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трудовые отношения между сторонами регулировать срочными  трудовыми договорами.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  <w:tab w:val="left" w:pos="1134" w:leader="none"/>
          <w:tab w:val="left" w:pos="1276" w:leader="none"/>
          <w:tab w:val="left" w:pos="3523" w:leader="none"/>
          <w:tab w:val="left" w:pos="7570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Реализацию </w:t>
      </w:r>
      <w:r>
        <w:rPr>
          <w:color w:val="000000"/>
          <w:sz w:val="28"/>
          <w:szCs w:val="28"/>
        </w:rPr>
        <w:t>областной государственной  программы  «Содействие  занятости населения Смоленской  области, утвержденной  постановлением  Администрации  Смоленской области  от  20.11.2013 № 927,</w:t>
      </w:r>
      <w:r>
        <w:rPr>
          <w:sz w:val="28"/>
          <w:szCs w:val="28"/>
        </w:rPr>
        <w:t xml:space="preserve"> осуществлять за счет субвенций областного  бюджета, средств местного бюджета и средств работодателей.</w:t>
      </w:r>
    </w:p>
    <w:p>
      <w:pPr>
        <w:pStyle w:val="Normal"/>
        <w:widowControl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прилагаемый Перечень видов общественных работ, </w:t>
      </w:r>
      <w:r>
        <w:rPr>
          <w:bCs/>
          <w:spacing w:val="-11"/>
          <w:sz w:val="28"/>
          <w:szCs w:val="28"/>
        </w:rPr>
        <w:t>организуемых на территории  муниципального образования  «Рославльский  район» Смоленской области в 2023 году</w:t>
      </w:r>
      <w:r>
        <w:rPr>
          <w:color w:val="000000"/>
          <w:sz w:val="28"/>
          <w:szCs w:val="28"/>
        </w:rPr>
        <w:t>.</w:t>
      </w:r>
    </w:p>
    <w:p>
      <w:pPr>
        <w:pStyle w:val="Normal"/>
        <w:widowControl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Признать утратившим силу постановление Администрации муниципального образования «Рославльский район» Смоленской области от           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14.01.2022 № 19</w:t>
      </w:r>
      <w:r>
        <w:rPr>
          <w:color w:val="FF33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Об организации общественных работ на предприятиях, в организациях и учреждениях, расположенных  на территории муниципального образования «Рославльский  район» Смоленской области в 2022 году</w:t>
      </w:r>
      <w:r>
        <w:rPr>
          <w:color w:val="000000"/>
          <w:sz w:val="28"/>
          <w:szCs w:val="28"/>
        </w:rPr>
        <w:t>».</w:t>
      </w:r>
    </w:p>
    <w:p>
      <w:pPr>
        <w:pStyle w:val="Normal"/>
        <w:widowControl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</w:tabs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Настоящее постановление вступает в силу со дня его подписания и применяется к правоотношениям, возникшим с 1 января 2023 года.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  <w:tab w:val="left" w:pos="1134" w:leader="none"/>
          <w:tab w:val="left" w:pos="1406" w:leader="none"/>
        </w:tabs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Настоящее постановление подлежит официальному опубликованию в газете «Рославльская правда» 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размещению на официальном сайте Администрации муниципального образования «Рославльский район» Смоленской области в информационно – телекоммуникационной сети «Интернет». </w:t>
      </w:r>
    </w:p>
    <w:p>
      <w:pPr>
        <w:pStyle w:val="Normal"/>
        <w:numPr>
          <w:ilvl w:val="0"/>
          <w:numId w:val="2"/>
        </w:numPr>
        <w:shd w:val="clear" w:color="auto" w:fill="FFFFFF"/>
        <w:tabs>
          <w:tab w:val="clear" w:pos="709"/>
          <w:tab w:val="left" w:pos="0" w:leader="none"/>
          <w:tab w:val="left" w:pos="1134" w:leader="none"/>
          <w:tab w:val="left" w:pos="1406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заместителя Глав</w:t>
      </w:r>
      <w:bookmarkStart w:id="0" w:name="_GoBack"/>
      <w:bookmarkEnd w:id="0"/>
      <w:r>
        <w:rPr>
          <w:sz w:val="28"/>
          <w:szCs w:val="28"/>
        </w:rPr>
        <w:t xml:space="preserve">ы муниципального образования «Рославльский район» Смоленской области – </w:t>
      </w:r>
      <w:r>
        <w:rPr>
          <w:rFonts w:eastAsia="NSimSun" w:cs="Lucida Sans" w:ascii="Liberation Serif" w:hAnsi="Liberation Serif"/>
          <w:kern w:val="2"/>
          <w:sz w:val="28"/>
          <w:szCs w:val="28"/>
          <w:lang w:eastAsia="zh-CN"/>
        </w:rPr>
        <w:t>управляющего делами Администрации муниципального образования</w:t>
      </w:r>
      <w:r>
        <w:rPr>
          <w:sz w:val="28"/>
          <w:szCs w:val="28"/>
        </w:rPr>
        <w:t xml:space="preserve"> Мамонтова А.А.</w:t>
      </w:r>
    </w:p>
    <w:p>
      <w:pPr>
        <w:pStyle w:val="Normal"/>
        <w:shd w:val="clear" w:color="auto" w:fill="FFFFFF"/>
        <w:tabs>
          <w:tab w:val="clear" w:pos="709"/>
          <w:tab w:val="left" w:pos="1134" w:leader="none"/>
          <w:tab w:val="left" w:pos="1406" w:leader="none"/>
        </w:tabs>
        <w:ind w:right="1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1134" w:leader="none"/>
          <w:tab w:val="left" w:pos="1406" w:leader="none"/>
        </w:tabs>
        <w:ind w:right="1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1134" w:leader="none"/>
          <w:tab w:val="left" w:pos="1406" w:leader="none"/>
        </w:tabs>
        <w:ind w:right="10" w:hanging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>
      <w:pPr>
        <w:pStyle w:val="Normal"/>
        <w:shd w:val="clear" w:color="auto" w:fill="FFFFFF"/>
        <w:tabs>
          <w:tab w:val="clear" w:pos="709"/>
          <w:tab w:val="left" w:pos="1134" w:leader="none"/>
          <w:tab w:val="left" w:pos="1406" w:leader="none"/>
        </w:tabs>
        <w:ind w:right="1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«Рославльский район» Смоленской области          </w:t>
        <w:tab/>
        <w:t xml:space="preserve">                          В. В. Ильин</w:t>
      </w:r>
    </w:p>
    <w:p>
      <w:pPr>
        <w:pStyle w:val="Normal"/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85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85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85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85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85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09"/>
          <w:tab w:val="left" w:pos="0" w:leader="none"/>
          <w:tab w:val="left" w:pos="1134" w:leader="none"/>
        </w:tabs>
        <w:ind w:left="851" w:hanging="0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418" w:right="567" w:gutter="0" w:header="0" w:top="567" w:footer="0" w:bottom="567"/>
      <w:pgNumType w:fmt="decimal"/>
      <w:formProt w:val="false"/>
      <w:titlePg/>
      <w:textDirection w:val="lrTb"/>
      <w:docGrid w:type="default" w:linePitch="600" w:charSpace="491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right"/>
      <w:pPr>
        <w:tabs>
          <w:tab w:val="num" w:pos="0"/>
        </w:tabs>
        <w:ind w:left="1070" w:hanging="360"/>
      </w:pPr>
      <w:rPr>
        <w:sz w:val="28"/>
        <w:b w:val="false"/>
        <w:szCs w:val="28"/>
        <w:bCs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pacing w:val="-9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isplayBackgroundShape/>
  <w:embedSystemFonts/>
  <w:defaultTabStop w:val="709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d562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ru-RU" w:bidi="ar-SA"/>
    </w:rPr>
  </w:style>
  <w:style w:type="paragraph" w:styleId="3">
    <w:name w:val="Heading 3"/>
    <w:basedOn w:val="Normal"/>
    <w:next w:val="Normal"/>
    <w:qFormat/>
    <w:rsid w:val="003d562c"/>
    <w:pPr>
      <w:keepNext w:val="true"/>
      <w:widowControl/>
      <w:numPr>
        <w:ilvl w:val="2"/>
        <w:numId w:val="1"/>
      </w:numPr>
      <w:jc w:val="center"/>
      <w:outlineLvl w:val="2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d562c"/>
    <w:rPr>
      <w:b/>
      <w:color w:val="000000"/>
      <w:sz w:val="28"/>
      <w:szCs w:val="28"/>
    </w:rPr>
  </w:style>
  <w:style w:type="character" w:styleId="WW8Num1z1" w:customStyle="1">
    <w:name w:val="WW8Num1z1"/>
    <w:qFormat/>
    <w:rsid w:val="003d562c"/>
    <w:rPr/>
  </w:style>
  <w:style w:type="character" w:styleId="WW8Num1z2" w:customStyle="1">
    <w:name w:val="WW8Num1z2"/>
    <w:qFormat/>
    <w:rsid w:val="003d562c"/>
    <w:rPr/>
  </w:style>
  <w:style w:type="character" w:styleId="WW8Num1z3" w:customStyle="1">
    <w:name w:val="WW8Num1z3"/>
    <w:qFormat/>
    <w:rsid w:val="003d562c"/>
    <w:rPr/>
  </w:style>
  <w:style w:type="character" w:styleId="WW8Num1z4" w:customStyle="1">
    <w:name w:val="WW8Num1z4"/>
    <w:qFormat/>
    <w:rsid w:val="003d562c"/>
    <w:rPr/>
  </w:style>
  <w:style w:type="character" w:styleId="WW8Num1z5" w:customStyle="1">
    <w:name w:val="WW8Num1z5"/>
    <w:qFormat/>
    <w:rsid w:val="003d562c"/>
    <w:rPr/>
  </w:style>
  <w:style w:type="character" w:styleId="WW8Num1z6" w:customStyle="1">
    <w:name w:val="WW8Num1z6"/>
    <w:qFormat/>
    <w:rsid w:val="003d562c"/>
    <w:rPr/>
  </w:style>
  <w:style w:type="character" w:styleId="WW8Num1z7" w:customStyle="1">
    <w:name w:val="WW8Num1z7"/>
    <w:qFormat/>
    <w:rsid w:val="003d562c"/>
    <w:rPr/>
  </w:style>
  <w:style w:type="character" w:styleId="WW8Num1z8" w:customStyle="1">
    <w:name w:val="WW8Num1z8"/>
    <w:qFormat/>
    <w:rsid w:val="003d562c"/>
    <w:rPr/>
  </w:style>
  <w:style w:type="character" w:styleId="WW8Num2z0" w:customStyle="1">
    <w:name w:val="WW8Num2z0"/>
    <w:qFormat/>
    <w:rsid w:val="003d562c"/>
    <w:rPr>
      <w:rFonts w:ascii="Times New Roman" w:hAnsi="Times New Roman" w:cs="Times New Roman"/>
      <w:b w:val="false"/>
      <w:bCs w:val="false"/>
      <w:color w:val="000000"/>
      <w:sz w:val="28"/>
      <w:szCs w:val="28"/>
    </w:rPr>
  </w:style>
  <w:style w:type="character" w:styleId="WW8Num3z0" w:customStyle="1">
    <w:name w:val="WW8Num3z0"/>
    <w:qFormat/>
    <w:rsid w:val="003d562c"/>
    <w:rPr>
      <w:spacing w:val="-9"/>
      <w:sz w:val="28"/>
      <w:szCs w:val="28"/>
    </w:rPr>
  </w:style>
  <w:style w:type="character" w:styleId="2" w:customStyle="1">
    <w:name w:val="Основной шрифт абзаца2"/>
    <w:qFormat/>
    <w:rsid w:val="003d562c"/>
    <w:rPr/>
  </w:style>
  <w:style w:type="character" w:styleId="WW8Num3z1" w:customStyle="1">
    <w:name w:val="WW8Num3z1"/>
    <w:qFormat/>
    <w:rsid w:val="003d562c"/>
    <w:rPr/>
  </w:style>
  <w:style w:type="character" w:styleId="WW8Num3z2" w:customStyle="1">
    <w:name w:val="WW8Num3z2"/>
    <w:qFormat/>
    <w:rsid w:val="003d562c"/>
    <w:rPr/>
  </w:style>
  <w:style w:type="character" w:styleId="WW8Num3z3" w:customStyle="1">
    <w:name w:val="WW8Num3z3"/>
    <w:qFormat/>
    <w:rsid w:val="003d562c"/>
    <w:rPr/>
  </w:style>
  <w:style w:type="character" w:styleId="WW8Num3z4" w:customStyle="1">
    <w:name w:val="WW8Num3z4"/>
    <w:qFormat/>
    <w:rsid w:val="003d562c"/>
    <w:rPr/>
  </w:style>
  <w:style w:type="character" w:styleId="WW8Num3z5" w:customStyle="1">
    <w:name w:val="WW8Num3z5"/>
    <w:qFormat/>
    <w:rsid w:val="003d562c"/>
    <w:rPr/>
  </w:style>
  <w:style w:type="character" w:styleId="WW8Num3z6" w:customStyle="1">
    <w:name w:val="WW8Num3z6"/>
    <w:qFormat/>
    <w:rsid w:val="003d562c"/>
    <w:rPr/>
  </w:style>
  <w:style w:type="character" w:styleId="WW8Num3z7" w:customStyle="1">
    <w:name w:val="WW8Num3z7"/>
    <w:qFormat/>
    <w:rsid w:val="003d562c"/>
    <w:rPr/>
  </w:style>
  <w:style w:type="character" w:styleId="WW8Num3z8" w:customStyle="1">
    <w:name w:val="WW8Num3z8"/>
    <w:qFormat/>
    <w:rsid w:val="003d562c"/>
    <w:rPr/>
  </w:style>
  <w:style w:type="character" w:styleId="WW8Num4z0" w:customStyle="1">
    <w:name w:val="WW8Num4z0"/>
    <w:qFormat/>
    <w:rsid w:val="003d562c"/>
    <w:rPr>
      <w:rFonts w:ascii="Times New Roman" w:hAnsi="Times New Roman" w:cs="Times New Roman"/>
    </w:rPr>
  </w:style>
  <w:style w:type="character" w:styleId="WW8Num5z0" w:customStyle="1">
    <w:name w:val="WW8Num5z0"/>
    <w:qFormat/>
    <w:rsid w:val="003d562c"/>
    <w:rPr>
      <w:rFonts w:ascii="Symbol" w:hAnsi="Symbol" w:cs="Symbol"/>
      <w:color w:val="auto"/>
      <w:sz w:val="28"/>
      <w:szCs w:val="28"/>
    </w:rPr>
  </w:style>
  <w:style w:type="character" w:styleId="WW8Num5z1" w:customStyle="1">
    <w:name w:val="WW8Num5z1"/>
    <w:qFormat/>
    <w:rsid w:val="003d562c"/>
    <w:rPr>
      <w:rFonts w:ascii="Courier New" w:hAnsi="Courier New" w:cs="Courier New"/>
    </w:rPr>
  </w:style>
  <w:style w:type="character" w:styleId="WW8Num5z2" w:customStyle="1">
    <w:name w:val="WW8Num5z2"/>
    <w:qFormat/>
    <w:rsid w:val="003d562c"/>
    <w:rPr>
      <w:rFonts w:ascii="Wingdings" w:hAnsi="Wingdings" w:cs="Wingdings"/>
    </w:rPr>
  </w:style>
  <w:style w:type="character" w:styleId="WW8Num5z3" w:customStyle="1">
    <w:name w:val="WW8Num5z3"/>
    <w:qFormat/>
    <w:rsid w:val="003d562c"/>
    <w:rPr>
      <w:rFonts w:ascii="Symbol" w:hAnsi="Symbol" w:cs="Symbol"/>
    </w:rPr>
  </w:style>
  <w:style w:type="character" w:styleId="1" w:customStyle="1">
    <w:name w:val="Основной шрифт абзаца1"/>
    <w:qFormat/>
    <w:rsid w:val="003d562c"/>
    <w:rPr/>
  </w:style>
  <w:style w:type="character" w:styleId="Strong">
    <w:name w:val="Strong"/>
    <w:qFormat/>
    <w:rsid w:val="003d562c"/>
    <w:rPr>
      <w:b/>
      <w:bCs/>
    </w:rPr>
  </w:style>
  <w:style w:type="character" w:styleId="Style13" w:customStyle="1">
    <w:name w:val="Текст выноски Знак"/>
    <w:qFormat/>
    <w:rsid w:val="003d562c"/>
    <w:rPr>
      <w:rFonts w:ascii="Tahoma" w:hAnsi="Tahoma" w:cs="Tahoma"/>
      <w:sz w:val="16"/>
      <w:szCs w:val="16"/>
    </w:rPr>
  </w:style>
  <w:style w:type="character" w:styleId="31" w:customStyle="1">
    <w:name w:val="Заголовок 3 Знак"/>
    <w:qFormat/>
    <w:rsid w:val="003d562c"/>
    <w:rPr>
      <w:rFonts w:ascii="Times New Roman" w:hAnsi="Times New Roman" w:cs="Times New Roman"/>
      <w:sz w:val="28"/>
    </w:rPr>
  </w:style>
  <w:style w:type="character" w:styleId="Style14" w:customStyle="1">
    <w:name w:val="Верхний колонтитул Знак"/>
    <w:link w:val="ab"/>
    <w:uiPriority w:val="99"/>
    <w:qFormat/>
    <w:rsid w:val="00e70449"/>
    <w:rPr>
      <w:lang w:eastAsia="ar-SA"/>
    </w:rPr>
  </w:style>
  <w:style w:type="character" w:styleId="Style15" w:customStyle="1">
    <w:name w:val="Нижний колонтитул Знак"/>
    <w:link w:val="ad"/>
    <w:uiPriority w:val="99"/>
    <w:qFormat/>
    <w:rsid w:val="00e70449"/>
    <w:rPr>
      <w:lang w:eastAsia="ar-SA"/>
    </w:rPr>
  </w:style>
  <w:style w:type="paragraph" w:styleId="Style16" w:customStyle="1">
    <w:name w:val="Заголовок"/>
    <w:basedOn w:val="Normal"/>
    <w:next w:val="Style17"/>
    <w:qFormat/>
    <w:rsid w:val="003d562c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7">
    <w:name w:val="Body Text"/>
    <w:basedOn w:val="Normal"/>
    <w:rsid w:val="003d562c"/>
    <w:pPr>
      <w:spacing w:before="0" w:after="120"/>
    </w:pPr>
    <w:rPr/>
  </w:style>
  <w:style w:type="paragraph" w:styleId="Style18">
    <w:name w:val="List"/>
    <w:basedOn w:val="Style17"/>
    <w:rsid w:val="003d562c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21" w:customStyle="1">
    <w:name w:val="Название2"/>
    <w:basedOn w:val="Normal"/>
    <w:qFormat/>
    <w:rsid w:val="003d562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3d562c"/>
    <w:pPr>
      <w:suppressLineNumbers/>
    </w:pPr>
    <w:rPr>
      <w:rFonts w:cs="Mangal"/>
    </w:rPr>
  </w:style>
  <w:style w:type="paragraph" w:styleId="11" w:customStyle="1">
    <w:name w:val="Название1"/>
    <w:basedOn w:val="Normal"/>
    <w:qFormat/>
    <w:rsid w:val="003d562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 w:customStyle="1">
    <w:name w:val="Указатель1"/>
    <w:basedOn w:val="Normal"/>
    <w:qFormat/>
    <w:rsid w:val="003d562c"/>
    <w:pPr>
      <w:suppressLineNumbers/>
    </w:pPr>
    <w:rPr>
      <w:rFonts w:cs="Mangal"/>
    </w:rPr>
  </w:style>
  <w:style w:type="paragraph" w:styleId="BalloonText">
    <w:name w:val="Balloon Text"/>
    <w:basedOn w:val="Normal"/>
    <w:qFormat/>
    <w:rsid w:val="003d562c"/>
    <w:pPr/>
    <w:rPr>
      <w:rFonts w:ascii="Tahoma" w:hAnsi="Tahoma" w:cs="Tahoma"/>
      <w:sz w:val="16"/>
      <w:szCs w:val="16"/>
    </w:rPr>
  </w:style>
  <w:style w:type="paragraph" w:styleId="Style21" w:customStyle="1">
    <w:name w:val="Содержимое таблицы"/>
    <w:basedOn w:val="Normal"/>
    <w:qFormat/>
    <w:rsid w:val="003d562c"/>
    <w:pPr>
      <w:suppressLineNumbers/>
    </w:pPr>
    <w:rPr/>
  </w:style>
  <w:style w:type="paragraph" w:styleId="Style22" w:customStyle="1">
    <w:name w:val="Заголовок таблицы"/>
    <w:basedOn w:val="Style21"/>
    <w:qFormat/>
    <w:rsid w:val="003d562c"/>
    <w:pPr>
      <w:jc w:val="center"/>
    </w:pPr>
    <w:rPr>
      <w:b/>
      <w:bCs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ac"/>
    <w:uiPriority w:val="99"/>
    <w:unhideWhenUsed/>
    <w:rsid w:val="00e70449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e"/>
    <w:uiPriority w:val="99"/>
    <w:unhideWhenUsed/>
    <w:rsid w:val="00e70449"/>
    <w:pPr>
      <w:tabs>
        <w:tab w:val="clear" w:pos="709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Application>LibreOffice/7.2.4.1$Windows_X86_64 LibreOffice_project/27d75539669ac387bb498e35313b970b7fe9c4f9</Application>
  <AppVersion>15.0000</AppVersion>
  <Pages>2</Pages>
  <Words>518</Words>
  <Characters>3859</Characters>
  <CharactersWithSpaces>4459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2022-01-11T06:43:00Z</dcterms:created>
  <dc:creator>Volkova</dc:creator>
  <dc:description/>
  <dc:language>ru-RU</dc:language>
  <cp:lastModifiedBy/>
  <cp:lastPrinted>2023-01-13T11:52:11Z</cp:lastPrinted>
  <dcterms:modified xsi:type="dcterms:W3CDTF">2023-01-13T11:52:16Z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