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b/>
          <w:b/>
          <w:sz w:val="16"/>
        </w:rPr>
      </w:pPr>
      <w:r>
        <w:rPr/>
        <mc:AlternateContent>
          <mc:Choice Requires="wps">
            <w:drawing>
              <wp:inline distT="0" distB="0" distL="0" distR="0">
                <wp:extent cx="461645" cy="56515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61160" cy="56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44.5pt;width:36.25pt;height:44.4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74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44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МУНИЦИПАЛЬНОГО ОБРАЗОВАНИЯ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536" w:leader="none"/>
        </w:tabs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 О С Т А Н О В Л Е Н И 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от </w:t>
      </w:r>
      <w:r>
        <w:rPr>
          <w:rFonts w:cs="Times New Roman" w:ascii="Times New Roman" w:hAnsi="Times New Roman"/>
          <w:sz w:val="28"/>
        </w:rPr>
        <w:t>07.10.2022 № 1393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36" w:leader="none"/>
        </w:tabs>
        <w:ind w:right="510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Положение об оплате труда работников, исполняющих обязанности по техническому обеспечению деятельности Администрации муниципального образования «Рославльский район» Смоленской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постановлением Администрации Смоленской области от 27.10.2005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области», 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Администрация муниципального образования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 о с т а н о в л я е 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1. Внести в  </w:t>
      </w:r>
      <w:r>
        <w:rPr>
          <w:rFonts w:cs="Times New Roman" w:ascii="Times New Roman" w:hAnsi="Times New Roman"/>
          <w:sz w:val="28"/>
          <w:szCs w:val="28"/>
        </w:rPr>
        <w:t xml:space="preserve">Положение об оплате труда работников, исполняющих обязанности по техническому обеспечению деятельности Администрации муниципального образования «Рославльский район» Смоленской области, утвержденное постановлением Администрации муниципального образования «Рославльский район» Смоленской области от 23.11.2015 № 2650 (в редакции постановлений Администрации муниципального образования «Рославльский район» Смоленской области </w:t>
      </w:r>
      <w:r>
        <w:rPr>
          <w:rFonts w:cs="Times New Roman" w:ascii="Times New Roman" w:hAnsi="Times New Roman"/>
          <w:sz w:val="28"/>
        </w:rPr>
        <w:t>от 31.05.2018 № 961, от 11.05.2021 № 613, от 01.09.2021 № 1321</w:t>
      </w:r>
      <w:r>
        <w:rPr>
          <w:rFonts w:cs="Times New Roman" w:ascii="Times New Roman" w:hAnsi="Times New Roman"/>
          <w:sz w:val="28"/>
          <w:szCs w:val="28"/>
        </w:rPr>
        <w:t>) изменения, изложив пункт 2.8 в следующей редакции: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«2.8. При утверждении фондов оплаты труда работников, исполняющих обязанности по техническому обеспечению деятельности Администрации муниципального образования, сверх суммы средств направляемых для выплаты должностных окладов, предусматриваются следующие средства на выплату: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4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1"/>
        <w:gridCol w:w="4074"/>
      </w:tblGrid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выплаты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(в расчете на год)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два должностных оклада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Ежемесячная надбавка за сложность, напряженность и высокие достижения в труде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два с половиной должностных оклада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Премия по результатам работы работникам, замещающим должности старшего менеджера, менеджера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семь должностных окладов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Премия по результатам работы работникам, замещающим должности бухгалтера, старшего инспектора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одиннадцать целых двадцать пять сотых должностного оклада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два должностных оклада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применяется к правоотношениям, возникшим с  1 июня 2022 года.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Глава муниципального образования </w:t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                                         В.В. Ильин</w:t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1545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815451"/>
    <w:pPr>
      <w:keepNext w:val="true"/>
      <w:widowControl/>
      <w:ind w:firstLine="72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Normal"/>
    <w:next w:val="Normal"/>
    <w:link w:val="40"/>
    <w:semiHidden/>
    <w:unhideWhenUsed/>
    <w:qFormat/>
    <w:rsid w:val="00934493"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link w:val="a5"/>
    <w:uiPriority w:val="99"/>
    <w:qFormat/>
    <w:rsid w:val="00ad1a47"/>
    <w:rPr>
      <w:rFonts w:ascii="Courier New" w:hAnsi="Courier New" w:cs="Courier New"/>
    </w:rPr>
  </w:style>
  <w:style w:type="character" w:styleId="Style13" w:customStyle="1">
    <w:name w:val="Нижний колонтитул Знак"/>
    <w:link w:val="a7"/>
    <w:qFormat/>
    <w:rsid w:val="00ad1a47"/>
    <w:rPr>
      <w:rFonts w:ascii="Courier New" w:hAnsi="Courier New" w:cs="Courier New"/>
    </w:rPr>
  </w:style>
  <w:style w:type="character" w:styleId="41" w:customStyle="1">
    <w:name w:val="Заголовок 4 Знак"/>
    <w:link w:val="4"/>
    <w:semiHidden/>
    <w:qFormat/>
    <w:rsid w:val="00934493"/>
    <w:rPr>
      <w:rFonts w:ascii="Calibri" w:hAnsi="Calibri" w:eastAsia="Times New Roman" w:cs="Times New Roman"/>
      <w:b/>
      <w:bCs/>
      <w:sz w:val="28"/>
      <w:szCs w:val="28"/>
    </w:rPr>
  </w:style>
  <w:style w:type="character" w:styleId="Style14" w:customStyle="1">
    <w:name w:val="Текст выноски Знак"/>
    <w:link w:val="a9"/>
    <w:qFormat/>
    <w:rsid w:val="005b764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930d1d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Indent3">
    <w:name w:val="Body Text Indent 3"/>
    <w:basedOn w:val="Normal"/>
    <w:qFormat/>
    <w:rsid w:val="00815451"/>
    <w:pPr>
      <w:widowControl/>
      <w:ind w:firstLine="720"/>
      <w:jc w:val="both"/>
    </w:pPr>
    <w:rPr>
      <w:rFonts w:ascii="Times New Roman" w:hAnsi="Times New Roman" w:cs="Times New Roman"/>
      <w:sz w:val="28"/>
      <w:szCs w:val="24"/>
    </w:rPr>
  </w:style>
  <w:style w:type="paragraph" w:styleId="BodyText2">
    <w:name w:val="Body Text 2"/>
    <w:basedOn w:val="Normal"/>
    <w:qFormat/>
    <w:rsid w:val="00fa695f"/>
    <w:pPr>
      <w:spacing w:lineRule="auto" w:line="480" w:before="0" w:after="120"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6"/>
    <w:uiPriority w:val="99"/>
    <w:rsid w:val="00ad1a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8"/>
    <w:rsid w:val="00ad1a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qFormat/>
    <w:rsid w:val="005b764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154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49804-6DC4-4DB2-B587-BCC551A7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Application>LibreOffice/7.2.4.1$Windows_X86_64 LibreOffice_project/27d75539669ac387bb498e35313b970b7fe9c4f9</Application>
  <AppVersion>15.0000</AppVersion>
  <Pages>2</Pages>
  <Words>287</Words>
  <Characters>2054</Characters>
  <CharactersWithSpaces>2358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2015-10-19T08:23:00Z</dcterms:created>
  <dc:creator>Козырев В.П.</dc:creator>
  <dc:description/>
  <dc:language>ru-RU</dc:language>
  <cp:lastModifiedBy/>
  <cp:lastPrinted>2022-10-07T15:11:21Z</cp:lastPrinted>
  <dcterms:modified xsi:type="dcterms:W3CDTF">2022-10-07T15:11:30Z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