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405" w:leader="none"/>
        </w:tabs>
        <w:spacing w:lineRule="auto" w:line="240" w:before="0" w:after="0"/>
        <w:ind w:right="-1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2909570</wp:posOffset>
            </wp:positionH>
            <wp:positionV relativeFrom="paragraph">
              <wp:posOffset>-26670</wp:posOffset>
            </wp:positionV>
            <wp:extent cx="471805" cy="571500"/>
            <wp:effectExtent l="0" t="0" r="0" b="0"/>
            <wp:wrapNone/>
            <wp:docPr id="1" name="Рисунок 3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3405" w:leader="none"/>
        </w:tabs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</w:r>
    </w:p>
    <w:p>
      <w:pPr>
        <w:pStyle w:val="1"/>
        <w:ind w:right="-1" w:hanging="0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Spacing"/>
        <w:ind w:right="-1" w:firstLine="851"/>
        <w:rPr>
          <w:b/>
          <w:b/>
          <w:i/>
          <w:i/>
        </w:rPr>
      </w:pPr>
      <w:r>
        <w:rPr>
          <w:b/>
          <w:i/>
        </w:rPr>
      </w:r>
    </w:p>
    <w:p>
      <w:pPr>
        <w:pStyle w:val="NoSpacing"/>
        <w:ind w:right="-1" w:hanging="0"/>
        <w:jc w:val="center"/>
        <w:rPr>
          <w:b/>
          <w:b/>
        </w:rPr>
      </w:pPr>
      <w:r>
        <w:rPr>
          <w:b/>
        </w:rPr>
        <w:t>ПОСТАНОВЛЕНИЕ</w:t>
      </w:r>
    </w:p>
    <w:p>
      <w:pPr>
        <w:pStyle w:val="NoSpacing"/>
        <w:ind w:right="-1" w:firstLine="851"/>
        <w:jc w:val="center"/>
        <w:rPr>
          <w:b/>
          <w:b/>
        </w:rPr>
      </w:pPr>
      <w:r>
        <w:rPr>
          <w:b/>
        </w:rPr>
      </w:r>
    </w:p>
    <w:p>
      <w:pPr>
        <w:pStyle w:val="NoSpacing"/>
        <w:ind w:right="-1" w:hanging="0"/>
        <w:rPr/>
      </w:pPr>
      <w:r>
        <w:rPr/>
        <w:t xml:space="preserve">от </w:t>
      </w:r>
      <w:r>
        <w:rPr/>
        <w:t>14.12.2022 № 1788</w:t>
      </w:r>
    </w:p>
    <w:p>
      <w:pPr>
        <w:pStyle w:val="NoSpacing"/>
        <w:tabs>
          <w:tab w:val="clear" w:pos="708"/>
          <w:tab w:val="left" w:pos="3828" w:leader="none"/>
        </w:tabs>
        <w:ind w:right="-1" w:firstLine="851"/>
        <w:jc w:val="both"/>
        <w:rPr/>
      </w:pPr>
      <w:r>
        <w:rPr/>
      </w:r>
    </w:p>
    <w:p>
      <w:pPr>
        <w:pStyle w:val="NoSpacing"/>
        <w:tabs>
          <w:tab w:val="clear" w:pos="708"/>
          <w:tab w:val="left" w:pos="5954" w:leader="none"/>
          <w:tab w:val="left" w:pos="6237" w:leader="none"/>
        </w:tabs>
        <w:ind w:right="4818" w:hanging="0"/>
        <w:jc w:val="both"/>
        <w:rPr/>
      </w:pPr>
      <w:r>
        <w:rPr/>
        <w:t>О внесении изменений в Положение о закупках товаров, работ, услуг для нужд муниципального бюджетного учреждения «Рославльская спортивная школа по хоккею с шайбой «Снегирь»</w:t>
      </w:r>
      <w:bookmarkStart w:id="0" w:name="_GoBack"/>
      <w:bookmarkEnd w:id="0"/>
      <w:r>
        <w:rPr/>
        <w:t xml:space="preserve"> </w:t>
      </w:r>
    </w:p>
    <w:p>
      <w:pPr>
        <w:pStyle w:val="NoSpacing"/>
        <w:tabs>
          <w:tab w:val="clear" w:pos="708"/>
          <w:tab w:val="left" w:pos="4111" w:leader="none"/>
        </w:tabs>
        <w:ind w:right="-1" w:firstLine="851"/>
        <w:jc w:val="both"/>
        <w:rPr/>
      </w:pPr>
      <w:r>
        <w:rPr/>
      </w:r>
    </w:p>
    <w:p>
      <w:pPr>
        <w:pStyle w:val="NoSpacing"/>
        <w:tabs>
          <w:tab w:val="clear" w:pos="708"/>
          <w:tab w:val="left" w:pos="4111" w:leader="none"/>
        </w:tabs>
        <w:ind w:right="-1" w:firstLine="851"/>
        <w:jc w:val="both"/>
        <w:rPr/>
      </w:pPr>
      <w:r>
        <w:rPr/>
      </w:r>
    </w:p>
    <w:p>
      <w:pPr>
        <w:pStyle w:val="NoSpacing"/>
        <w:ind w:right="-1" w:firstLine="851"/>
        <w:jc w:val="both"/>
        <w:rPr/>
      </w:pPr>
      <w:r>
        <w:rPr/>
        <w:t xml:space="preserve">В соответствии с </w:t>
      </w:r>
      <w:hyperlink r:id="rId3">
        <w:r>
          <w:rPr>
            <w:color w:val="auto"/>
          </w:rPr>
          <w:t>подпунктом 6 части 3 статьи 2</w:t>
        </w:r>
      </w:hyperlink>
      <w:r>
        <w:rPr>
          <w:color w:val="auto"/>
        </w:rPr>
        <w:t xml:space="preserve"> </w:t>
      </w:r>
      <w:r>
        <w:rPr/>
        <w:t>Федерального закона от 18.07.2011 № 223-ФЗ «О закупках товаров, работ, услуг отдельными видами юридических лиц»,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tabs>
          <w:tab w:val="clear" w:pos="708"/>
          <w:tab w:val="left" w:pos="4111" w:leader="none"/>
          <w:tab w:val="left" w:pos="5245" w:leader="none"/>
        </w:tabs>
        <w:ind w:right="-1" w:firstLine="851"/>
        <w:jc w:val="both"/>
        <w:rPr/>
      </w:pPr>
      <w:r>
        <w:rPr/>
        <w:t>1. Внести в Положение о закупках товаров, работ, услуг для нужд муниципального бюджетного учреждения «Рославльская спортивная школа по хоккею с шайбой «Снегирь», утвержденное постановлением Администрации муниципального образования «Рославльский район» Смоленской области от 30.12.2021 № 1890, изменения, изложив его в новой редакции (прилагается).</w:t>
      </w:r>
    </w:p>
    <w:p>
      <w:pPr>
        <w:pStyle w:val="NoSpacing"/>
        <w:tabs>
          <w:tab w:val="clear" w:pos="708"/>
          <w:tab w:val="left" w:pos="4111" w:leader="none"/>
          <w:tab w:val="left" w:pos="5245" w:leader="none"/>
        </w:tabs>
        <w:ind w:right="-1" w:firstLine="851"/>
        <w:jc w:val="both"/>
        <w:rPr/>
      </w:pPr>
      <w:r>
        <w:rPr/>
        <w:t>2. Директору муниципального бюджетного учреждения «Рославльская спортивная школа по хоккею с шайбой «Снегирь»» Варину А.А. разместить настоящее Положение в единой информационной системе в сфере закупок товаров, работ услуг для обеспечения государственных и муниципальных нужд. </w:t>
      </w:r>
    </w:p>
    <w:p>
      <w:pPr>
        <w:pStyle w:val="NoSpacing"/>
        <w:tabs>
          <w:tab w:val="clear" w:pos="708"/>
          <w:tab w:val="left" w:pos="4111" w:leader="none"/>
          <w:tab w:val="left" w:pos="5245" w:leader="none"/>
        </w:tabs>
        <w:ind w:right="-1" w:firstLine="851"/>
        <w:jc w:val="both"/>
        <w:rPr/>
      </w:pPr>
      <w:r>
        <w:rPr/>
        <w:t>3. Настоящее постановление вступает в силу с 1 января 2023 года.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 «Интернет».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«Рославльский район» Смоленской области                                       В.В. Ильин </w:t>
      </w:r>
    </w:p>
    <w:sectPr>
      <w:type w:val="nextPage"/>
      <w:pgSz w:w="11906" w:h="16838"/>
      <w:pgMar w:left="1701" w:right="850" w:gutter="0" w:header="0" w:top="660" w:footer="0" w:bottom="62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4193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c835a2"/>
    <w:pPr>
      <w:keepNext w:val="true"/>
      <w:spacing w:lineRule="auto" w:line="240" w:before="0" w:after="0"/>
      <w:ind w:right="68" w:hanging="0"/>
      <w:jc w:val="center"/>
      <w:outlineLvl w:val="0"/>
    </w:pPr>
    <w:rPr>
      <w:rFonts w:ascii="Times New Roman" w:hAnsi="Times New Roman" w:eastAsia="Times New Roman" w:cs="Times New Roman"/>
      <w:b/>
      <w:i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835a2"/>
    <w:rPr>
      <w:rFonts w:ascii="Times New Roman" w:hAnsi="Times New Roman" w:eastAsia="Times New Roman" w:cs="Times New Roman"/>
      <w:b/>
      <w:iCs/>
      <w:sz w:val="36"/>
      <w:szCs w:val="36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75100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e4308"/>
    <w:rPr>
      <w:b/>
      <w:bCs/>
    </w:rPr>
  </w:style>
  <w:style w:type="character" w:styleId="Style14" w:customStyle="1">
    <w:name w:val="Верхний колонтитул Знак"/>
    <w:basedOn w:val="DefaultParagraphFont"/>
    <w:link w:val="a9"/>
    <w:uiPriority w:val="99"/>
    <w:qFormat/>
    <w:rsid w:val="00c71747"/>
    <w:rPr/>
  </w:style>
  <w:style w:type="character" w:styleId="Style15" w:customStyle="1">
    <w:name w:val="Нижний колонтитул Знак"/>
    <w:basedOn w:val="DefaultParagraphFont"/>
    <w:link w:val="ab"/>
    <w:uiPriority w:val="99"/>
    <w:qFormat/>
    <w:rsid w:val="00c71747"/>
    <w:rPr/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c835a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Cs/>
      <w:color w:val="000000"/>
      <w:kern w:val="0"/>
      <w:sz w:val="28"/>
      <w:szCs w:val="28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835a2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bCs/>
      <w:color w:val="000000"/>
      <w:sz w:val="28"/>
      <w:szCs w:val="28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75100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a"/>
    <w:uiPriority w:val="99"/>
    <w:unhideWhenUsed/>
    <w:rsid w:val="00c7174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c"/>
    <w:uiPriority w:val="99"/>
    <w:unhideWhenUsed/>
    <w:rsid w:val="00c7174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31e22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6D7D45839770D877C79D2FB4BBFD156C05B73E30EB61F246B879A8C48C7406E0C34EFCCA01323A30FF5378492E229C3C80DC1FC21BQBN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AF53F-DFD0-409D-B104-3B5DF0BC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Application>LibreOffice/7.2.4.1$Windows_X86_64 LibreOffice_project/27d75539669ac387bb498e35313b970b7fe9c4f9</Application>
  <AppVersion>15.0000</AppVersion>
  <Pages>1</Pages>
  <Words>193</Words>
  <Characters>1338</Characters>
  <CharactersWithSpaces>1557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2016-04-25T06:25:00Z</dcterms:created>
  <dc:creator>Staravoitov</dc:creator>
  <dc:description/>
  <dc:language>ru-RU</dc:language>
  <cp:lastModifiedBy/>
  <cp:lastPrinted>2022-12-14T10:50:44Z</cp:lastPrinted>
  <dcterms:modified xsi:type="dcterms:W3CDTF">2022-12-14T10:50:49Z</dcterms:modified>
  <cp:revision>192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