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w:drawing>
          <wp:inline distT="0" distB="0" distL="0" distR="0">
            <wp:extent cx="457200" cy="55499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3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36"/>
          <w:szCs w:val="20"/>
          <w:lang w:eastAsia="ru-RU"/>
        </w:rPr>
        <w:t>Г Л А В А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«РОСЛАВЛЬСКИЙ РАЙОН» 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right="4251" w:hanging="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от 18.11.2022 № 26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rPr>
          <w:rFonts w:ascii="Liberation Serif" w:hAnsi="Liberation Serif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b/>
          <w:kern w:val="2"/>
          <w:sz w:val="28"/>
          <w:szCs w:val="28"/>
          <w:lang w:eastAsia="zh-CN"/>
        </w:rPr>
      </w:r>
    </w:p>
    <w:p>
      <w:pPr>
        <w:pStyle w:val="Normal"/>
        <w:tabs>
          <w:tab w:val="clear" w:pos="708"/>
          <w:tab w:val="left" w:pos="4536" w:leader="none"/>
        </w:tabs>
        <w:suppressAutoHyphens w:val="true"/>
        <w:spacing w:lineRule="auto" w:line="240" w:before="0" w:after="0"/>
        <w:ind w:right="4818" w:hanging="0"/>
        <w:jc w:val="both"/>
        <w:rPr>
          <w:rFonts w:ascii="Times New Roman" w:hAnsi="Times New Roman" w:eastAsia="NSimSun" w:cs="Times New Roman"/>
          <w:kern w:val="2"/>
          <w:sz w:val="28"/>
          <w:szCs w:val="28"/>
          <w:lang w:eastAsia="zh-C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О назначении общественных обсуждений </w:t>
      </w:r>
      <w:r>
        <w:rPr>
          <w:rFonts w:eastAsia="MS Mincho" w:cs="Times New Roman" w:ascii="Times New Roman" w:hAnsi="Times New Roman"/>
          <w:sz w:val="28"/>
          <w:szCs w:val="28"/>
          <w:lang w:eastAsia="ja-JP"/>
        </w:rPr>
        <w:t>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</w:t>
      </w:r>
    </w:p>
    <w:p>
      <w:pPr>
        <w:pStyle w:val="Normal"/>
        <w:suppressAutoHyphens w:val="true"/>
        <w:spacing w:lineRule="auto" w:line="240" w:before="0" w:after="0"/>
        <w:rPr>
          <w:rFonts w:ascii="Liberation Serif" w:hAnsi="Liberation Serif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Liberation Serif" w:hAnsi="Liberation Serif"/>
          <w:b/>
          <w:kern w:val="2"/>
          <w:sz w:val="28"/>
          <w:szCs w:val="28"/>
          <w:lang w:eastAsia="zh-CN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NSimSun" w:cs="Times New Roman"/>
          <w:kern w:val="2"/>
          <w:sz w:val="28"/>
          <w:szCs w:val="28"/>
          <w:lang w:eastAsia="zh-C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В соответствии с 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>Федеральным законом от 06.10.2003 №131-ФЗ «Об общих принципах организации местного самоуправления в Российской Федерации», Федеральным законом от 23.11.1995 № 174-ФЗ «Об экологической экспертизе», Требованиями к материалам оценки воздействия на окружающую среду, утвержденными Приказом Минприроды России от 01.12.2020 № 999, решением Рославльской районной Думы от 29.09.2021 № 63 «Об утверждении Положения о порядке организации и проведения общественных обсуждений объекта государственной экологической экспертизы, включая предварительные материалы оценки воздействия на окружающую среду планируемой (намечаемой) хозяйственной и иной деятельности на территории муниципального образования «Рославльский район» Смоленской области»,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Уставом муниципального образования «Рославльский район» Смоленской области,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рассмотрев уведомление от Акционерного общества «Российский концерн по производству электрической и тепловой энергии на атомных станциях» (далее – АО «Концерн Росэнергоатом») от 01.11.2022 №9/03/175389 о проведении общественных обсуждений в муниципальном образовании «Рославльский район»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,</w:t>
      </w:r>
      <w:r>
        <w:rPr>
          <w:rFonts w:eastAsia="Calibri" w:cs="Times New Roman" w:ascii="Times New Roman" w:hAnsi="Times New Roman"/>
          <w:kern w:val="2"/>
          <w:sz w:val="28"/>
          <w:szCs w:val="28"/>
          <w:lang w:eastAsia="zh-CN"/>
        </w:rPr>
        <w:t xml:space="preserve"> в целях </w:t>
      </w:r>
      <w:r>
        <w:rPr>
          <w:rFonts w:eastAsia="MS Mincho" w:cs="Times New Roman" w:ascii="Times New Roman" w:hAnsi="Times New Roman"/>
          <w:sz w:val="28"/>
          <w:szCs w:val="28"/>
          <w:lang w:eastAsia="ja-JP"/>
        </w:rPr>
        <w:t>информирования общественности и участников общественных обсуждений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</w:t>
      </w: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>,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eastAsia="NSimSun" w:cs="Times New Roman"/>
          <w:kern w:val="2"/>
          <w:sz w:val="28"/>
          <w:szCs w:val="28"/>
          <w:lang w:eastAsia="zh-CN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NSimSun" w:cs="Times New Roman" w:ascii="Times New Roman" w:hAnsi="Times New Roman"/>
          <w:kern w:val="2"/>
          <w:sz w:val="28"/>
          <w:szCs w:val="28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я ю: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 xml:space="preserve">1. Провести общественные обсуждения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в срок с 28 ноября 2022 года по 27 декабря 2022 года включительно в форме опроса.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 xml:space="preserve">2. Предмет общественных обсуждений в форме опроса: объект государственной экологической экспертизы - проектная документация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захоронения».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3. Заказчиком намечаемой деятельности, подлежащей государственной экологической экспертизе,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является АО «Концерн Росэнергоатом» (юридический адрес: 109507, Москва, ул. Ферганская, д. 25; ОГРН 5087746119951, ИНН 7721632827, КПП 772101001, тел. (495) 647-41-50, факс (495) 926-89-30, e-mail: info@rosenergoatom.ru).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4. Органом, ответственным за организацию и проведение общественных обсуждений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захоронения», является администрация муниципального образования «Рославльский район» Смоленской области (216500, Смоленская область, г. Рославль, пл. Ленина, д. 1, тел. (48134) 4-18-44,                            e-</w:t>
      </w:r>
      <w:r>
        <w:rPr>
          <w:rFonts w:eastAsia="NSimSun" w:cs="Times New Roman" w:ascii="Times New Roman" w:hAnsi="Times New Roman"/>
          <w:kern w:val="2"/>
          <w:sz w:val="26"/>
          <w:szCs w:val="26"/>
          <w:lang w:val="en-US" w:eastAsia="zh-CN"/>
        </w:rPr>
        <w:t>m</w:t>
      </w: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ail:administrator@roslavl.ru).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 xml:space="preserve">5. Создать рабочую группу по организации и проведению общественных обсуждений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и утвердить ее состав согласно приложению № 1 к настоящему постановлению.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6. Провести первое заседание рабочей группы по организации и проведению общественных обсуждений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24.11.2022 года в 14 часов 00 минут с использованием средств дистанционного взаимодействия.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7. Утвердить форму опросного листа согласно приложению № 2 к настоящему постановлению.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8. Проектную документацию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разместить для ознакомления общественности с 28 ноября 2022 года по 27 декабря 2022 года включительно по следующим ссылкам: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- http://www.roslavl.ru/ (на официальном сайте Администрации муниципального образования «Рославльский район» Смоленской области в разделе «Смоленская АЭС»);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- https://www.rosenergoatom.ru/ (на сайте заказчика планируемой (намечаемой) деятельности АО «Концерн Росэнергоатом»),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а также по следующим адресам: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- Смоленская область, г. Рославль, пл. Ленина, д. 1, здание Администрации муниципального образования «Рославльский район» Смоленской области.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highlight w:val="yellow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- Смоленская область, г. Рославль, ул. Пролетарская, д. 66, здание Центральной библиотеки им. Н.И. Рыленкова – Центр деловой информации</w:t>
      </w:r>
      <w:r>
        <w:rPr>
          <w:rFonts w:eastAsia="NSimSun" w:cs="Times New Roman" w:ascii="Times New Roman" w:hAnsi="Times New Roman"/>
          <w:kern w:val="2"/>
          <w:sz w:val="26"/>
          <w:szCs w:val="26"/>
          <w:highlight w:val="yellow"/>
          <w:lang w:eastAsia="zh-CN"/>
        </w:rPr>
        <w:t xml:space="preserve">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9. Замечания и предложения к проектной документации «Смоленская АЭС. Полигон по захоронению нерадиоактивных промышленных отходов и строительного мусора. Дополнительные карты для захоронения», включая предварительные материалы оценки воздействия на окружающую среду деятельности по сооружению и эксплуатации объекта «Смоленская АЭС. Полигон по захоронению нерадиоактивных промышленных отходов и строительного мусора. Дополнительные карты для захоронения» могут быть представлены путем внесения в: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 xml:space="preserve">- опросный лист с 28.11.2022 по 27.12.2022 включительно,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 xml:space="preserve">- журнал учета замечаний и приложений в местах ознакомления с материалами общественных обсуждений с 28.11.2022 по 06.01.2023 включительно (по рабочим дням с 09:00 до 16:30),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firstLine="709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>а также в свободной форме могут быть направлены по адресу: 216400, Смоленская область, город Десногорск, 3-й мкр., здание Информационно-аналитического центра, Управление информации и общественных связей Смоленской АЭС на имя Петрова Романа Вячеславовича или на электронный адрес info@saes.ru. с 28.11.2022 по 06.01.2023 включительно.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Направляя замечания на перечисленные адреса, заявитель дает свое согласие Заказчику на обработку своих персональных данных с целью рассмотрения поданных замечаний/предложений. Срок, в течение которого действует данное согласие на обработку персональных данных, составляет пять лет с момента направления. Отзыв согласия на обработку персональных данных осуществляется в порядке, установленном частью 2 статьи 9 Федерального закона от 27.07.2006               № 152-ФЗ «О персональных данных».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10. Дата и место подведения итогов общественных обсуждений в форме опроса: 28.12.2022 по адресу: Смоленская область, г. Рославль, пл. Ленина, д. 1, здание Администрации муниципального образования «Рославльский район» Смоленской области (актовый зал).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 xml:space="preserve">11. По итогам общественных обсуждений Администрации муниципального образования «Рославльский район» Смоленской области в срок по 10.01.2023 составить протокол, содержащий обобщенную информацию о ходе общественных обсуждений в форме опроса. 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12. Настоящее постановление вступает в силу со дня его официального опубликования в газете «Рославльская правда» и 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>13. Контроль исполнения настоящего постановления оставляю за собой.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>
          <w:rFonts w:eastAsia="NSimSun" w:cs="Times New Roman" w:ascii="Times New Roman" w:hAnsi="Times New Roman"/>
          <w:kern w:val="2"/>
          <w:sz w:val="26"/>
          <w:szCs w:val="26"/>
          <w:lang w:eastAsia="zh-CN"/>
        </w:rPr>
        <w:tab/>
        <w:tab/>
        <w:tab/>
        <w:tab/>
        <w:tab/>
        <w:tab/>
        <w:tab/>
        <w:tab/>
        <w:tab/>
        <w:tab/>
        <w:tab/>
        <w:t xml:space="preserve">   В.В. Ильин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right="-1" w:hanging="0"/>
        <w:jc w:val="both"/>
        <w:rPr>
          <w:rFonts w:ascii="Times New Roman" w:hAnsi="Times New Roman" w:eastAsia="NSimSun" w:cs="Times New Roman"/>
          <w:kern w:val="2"/>
          <w:sz w:val="26"/>
          <w:szCs w:val="26"/>
          <w:lang w:eastAsia="zh-C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f64e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0f64ef"/>
    <w:rPr>
      <w:color w:val="0000FF" w:themeColor="hyperlink"/>
      <w:u w:val="single"/>
    </w:rPr>
  </w:style>
  <w:style w:type="character" w:styleId="Style15" w:customStyle="1">
    <w:name w:val="Текст выноски Знак"/>
    <w:basedOn w:val="DefaultParagraphFont"/>
    <w:link w:val="a4"/>
    <w:uiPriority w:val="99"/>
    <w:semiHidden/>
    <w:qFormat/>
    <w:rsid w:val="000f64ef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0f64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Application>LibreOffice/7.2.4.1$Windows_X86_64 LibreOffice_project/27d75539669ac387bb498e35313b970b7fe9c4f9</Application>
  <AppVersion>15.0000</AppVersion>
  <Pages>4</Pages>
  <Words>1123</Words>
  <Characters>8427</Characters>
  <CharactersWithSpaces>9600</CharactersWithSpaces>
  <Paragraphs>33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2022-11-14T12:37:00Z</dcterms:created>
  <dc:creator>RePack by Diakov</dc:creator>
  <dc:description/>
  <dc:language>ru-RU</dc:language>
  <cp:lastModifiedBy/>
  <cp:lastPrinted>2022-11-18T09:16:00Z</cp:lastPrinted>
  <dcterms:modified xsi:type="dcterms:W3CDTF">2022-11-18T14:45:55Z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