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11E" w:rsidRDefault="00924F7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Утвержден</w:t>
      </w:r>
    </w:p>
    <w:p w:rsidR="0094211E" w:rsidRDefault="00924F79">
      <w:pPr>
        <w:pStyle w:val="ConsPlusNormal"/>
        <w:ind w:left="46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муниципального образования «Рославльский район» Смоленской области </w:t>
      </w:r>
      <w:r>
        <w:rPr>
          <w:sz w:val="28"/>
          <w:szCs w:val="28"/>
        </w:rPr>
        <w:t>от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30.03.2017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602 (в редакции постановлений Администрации муниципального образования «Рославльский район» Смоленской области от 24.10.2017      </w:t>
      </w:r>
      <w:r>
        <w:rPr>
          <w:rFonts w:ascii="Times New Roman" w:hAnsi="Times New Roman" w:cs="Times New Roman"/>
          <w:sz w:val="28"/>
          <w:szCs w:val="28"/>
        </w:rPr>
        <w:t xml:space="preserve"> № 2147, от 29.03.2022 №  338)</w:t>
      </w:r>
    </w:p>
    <w:p w:rsidR="0094211E" w:rsidRDefault="00942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211E" w:rsidRDefault="00942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211E" w:rsidRDefault="00924F7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26"/>
      <w:bookmarkEnd w:id="1"/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94211E" w:rsidRDefault="00924F7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проведения оценки регулирующего воздействия проектов</w:t>
      </w:r>
    </w:p>
    <w:p w:rsidR="0094211E" w:rsidRDefault="00924F7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нормативных правовых актов органов местного самоуправления</w:t>
      </w:r>
    </w:p>
    <w:p w:rsidR="0094211E" w:rsidRDefault="00942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211E" w:rsidRDefault="00924F79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94211E" w:rsidRDefault="00942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Настоящий Порядок определяет процедуру проведения оценки </w:t>
      </w:r>
      <w:r>
        <w:rPr>
          <w:rFonts w:ascii="Times New Roman" w:hAnsi="Times New Roman" w:cs="Times New Roman"/>
          <w:sz w:val="28"/>
          <w:szCs w:val="28"/>
        </w:rPr>
        <w:t>регулирующего воздействия проектов муниципальных нормативных правовых актов органов местного самоуправления, муниципального образования «Рославльский район» Смоленской области, Рославльского городского поселения Рославльского района Смоленской области  (да</w:t>
      </w:r>
      <w:r>
        <w:rPr>
          <w:rFonts w:ascii="Times New Roman" w:hAnsi="Times New Roman" w:cs="Times New Roman"/>
          <w:sz w:val="28"/>
          <w:szCs w:val="28"/>
        </w:rPr>
        <w:t>лее – проекты МНПА).</w:t>
      </w:r>
    </w:p>
    <w:p w:rsidR="0094211E" w:rsidRDefault="00924F7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2" w:name="P33"/>
      <w:bookmarkEnd w:id="2"/>
      <w:r>
        <w:rPr>
          <w:sz w:val="28"/>
          <w:szCs w:val="28"/>
        </w:rPr>
        <w:t xml:space="preserve">1.2. </w:t>
      </w:r>
      <w:r>
        <w:rPr>
          <w:rFonts w:eastAsiaTheme="minorHAnsi"/>
          <w:sz w:val="28"/>
          <w:szCs w:val="28"/>
          <w:lang w:eastAsia="en-US"/>
        </w:rPr>
        <w:t>Оценке регулирующего воздействия подлежат проекты МНПА: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устанавливающие новые, изменяющие или отменяющие ранее предусмотренные МНПА обязательные требования, связанные с осуществлением предпринимательской и иной экономической дея</w:t>
      </w:r>
      <w:r>
        <w:rPr>
          <w:rFonts w:ascii="Times New Roman" w:hAnsi="Times New Roman" w:cs="Times New Roman"/>
          <w:sz w:val="28"/>
          <w:szCs w:val="28"/>
        </w:rPr>
        <w:t>тельности, оценка соблюдения которых осуществляется в рамках  муниципального контроля;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устанавливающие новые, изменяющие или отменяющие ранее предусмотренные МНПА обязанности и запреты для субъектов предпринимательской и иной экономической деятельности;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устанавливающие, изменяющие или отменяющие ответственность за нарушение МНПА, затрагивающих вопросы осуществления предпринимательской и иной экономической деятельности.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регулирующего воздействия не проводится в отношении: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проектов МНПА Рославль</w:t>
      </w:r>
      <w:r>
        <w:rPr>
          <w:rFonts w:ascii="Times New Roman" w:hAnsi="Times New Roman" w:cs="Times New Roman"/>
          <w:sz w:val="28"/>
          <w:szCs w:val="28"/>
        </w:rPr>
        <w:t>ской районной Думы, Совета депутатов Рославльского городского поселения Рославльского района Смоленской области устанавливающих, изменяющих, приостанавливающих, отменяющих местные налоги и сборы;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проектов МНПА Рославльской районной Думы, Совета депутато</w:t>
      </w:r>
      <w:r>
        <w:rPr>
          <w:rFonts w:ascii="Times New Roman" w:hAnsi="Times New Roman" w:cs="Times New Roman"/>
          <w:sz w:val="28"/>
          <w:szCs w:val="28"/>
        </w:rPr>
        <w:t xml:space="preserve">в Рославльского городского поселения Рославльского района Смоленской </w:t>
      </w:r>
      <w:r>
        <w:rPr>
          <w:rFonts w:ascii="Times New Roman" w:hAnsi="Times New Roman" w:cs="Times New Roman"/>
          <w:sz w:val="28"/>
          <w:szCs w:val="28"/>
        </w:rPr>
        <w:lastRenderedPageBreak/>
        <w:t>области, регулирующих бюджетные правоотношения;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в) проектов НПА, разработанных в целях ликвидации чрезвычайных ситуаций природного и техногенного характера на период действия режимов чре</w:t>
      </w:r>
      <w:r>
        <w:rPr>
          <w:rFonts w:ascii="Times New Roman" w:hAnsi="Times New Roman" w:cs="Times New Roman"/>
          <w:sz w:val="28"/>
          <w:szCs w:val="28"/>
        </w:rPr>
        <w:t>звычайных ситуаций.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36"/>
      <w:bookmarkEnd w:id="3"/>
      <w:r>
        <w:rPr>
          <w:rFonts w:ascii="Times New Roman" w:hAnsi="Times New Roman" w:cs="Times New Roman"/>
          <w:sz w:val="28"/>
          <w:szCs w:val="28"/>
        </w:rPr>
        <w:t>1.3. Оценка регулирующего воздействия проводится в целях выявления в проектах МНПА положений, которые: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вводят избыточные обязанности, запреты и ограничения для субъектов предпринимательской и иной экономической деятельности или способ</w:t>
      </w:r>
      <w:r>
        <w:rPr>
          <w:rFonts w:ascii="Times New Roman" w:hAnsi="Times New Roman" w:cs="Times New Roman"/>
          <w:sz w:val="28"/>
          <w:szCs w:val="28"/>
        </w:rPr>
        <w:t>ствуют их введению;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способствуют возникновению необоснованных расходов субъектов предпринимательской и иной экономической деятельности;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способствуют возникновению необоснованных расходов бюджета муниципального образования «Рославльский район» Смоленско</w:t>
      </w:r>
      <w:r>
        <w:rPr>
          <w:rFonts w:ascii="Times New Roman" w:hAnsi="Times New Roman" w:cs="Times New Roman"/>
          <w:sz w:val="28"/>
          <w:szCs w:val="28"/>
        </w:rPr>
        <w:t>й области, бюджета Рославльского городского поселения Рославльского района Смоленской области.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Основными принципами оценки регулирующего воздействия проектов МНПА являются: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прозрачность - доступность информации о процедуре оценки регулирующего возде</w:t>
      </w:r>
      <w:r>
        <w:rPr>
          <w:rFonts w:ascii="Times New Roman" w:hAnsi="Times New Roman" w:cs="Times New Roman"/>
          <w:sz w:val="28"/>
          <w:szCs w:val="28"/>
        </w:rPr>
        <w:t>йствия на всех стадиях ее проведения;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публичность - обеспечение участия заинтересованных сторон в процессе разработки принимаемых решений;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сбалансированность - обеспечение баланса интересов всех заинтересованных сторон в рамках проведения процедуры оце</w:t>
      </w:r>
      <w:r>
        <w:rPr>
          <w:rFonts w:ascii="Times New Roman" w:hAnsi="Times New Roman" w:cs="Times New Roman"/>
          <w:sz w:val="28"/>
          <w:szCs w:val="28"/>
        </w:rPr>
        <w:t>нки регулирующего воздействия;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эффективность - обеспечение оптимального выбора варианта правового регулирования;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экономичность - обеспечение надлежащего качества проведения процедуры оценки регулирующего воздействия при условии минимально необходимых з</w:t>
      </w:r>
      <w:r>
        <w:rPr>
          <w:rFonts w:ascii="Times New Roman" w:hAnsi="Times New Roman" w:cs="Times New Roman"/>
          <w:sz w:val="28"/>
          <w:szCs w:val="28"/>
        </w:rPr>
        <w:t>атрат на ее проведение.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Уполномоченным органом на подготовку заключения об оценке регулирующего воздействия является Комитет экономики и инвестиций Администрации муниципального образования «Рославльский район» Смоленской области (далее - уполномоченны</w:t>
      </w:r>
      <w:r>
        <w:rPr>
          <w:rFonts w:ascii="Times New Roman" w:hAnsi="Times New Roman" w:cs="Times New Roman"/>
          <w:sz w:val="28"/>
          <w:szCs w:val="28"/>
        </w:rPr>
        <w:t>й орган).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Уполномоченный орган выполняет функцию информационного обеспечения оценки регулирующего воздействия проектов МНПА, а также оценки качества проведения структурным подразделением Администрации муниципального образования «Рославльский район» Смоленс</w:t>
      </w:r>
      <w:r>
        <w:rPr>
          <w:rFonts w:ascii="Times New Roman" w:hAnsi="Times New Roman" w:cs="Times New Roman"/>
          <w:sz w:val="28"/>
          <w:szCs w:val="28"/>
        </w:rPr>
        <w:t>кой области, разрабатывающим проект МНПА (далее - разработчик), предварительной оценки регулирующего воздействия проектов МНПА.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 Уполномоченный орган ежегодно не позднее 1 февраля года, следующего за отчетным, готовит доклад о развитии и результатах пр</w:t>
      </w:r>
      <w:r>
        <w:rPr>
          <w:rFonts w:ascii="Times New Roman" w:hAnsi="Times New Roman" w:cs="Times New Roman"/>
          <w:sz w:val="28"/>
          <w:szCs w:val="28"/>
        </w:rPr>
        <w:t xml:space="preserve">оцедуры оценки регулирующего воздействия проектов МНПА в муниципальном образовании «Рославльский район» Смоленской области и направляет его в Департамент экономического развития Смоленской области, а также </w:t>
      </w:r>
      <w:r>
        <w:rPr>
          <w:rFonts w:ascii="Times New Roman" w:hAnsi="Times New Roman" w:cs="Times New Roman"/>
          <w:sz w:val="28"/>
          <w:szCs w:val="28"/>
        </w:rPr>
        <w:lastRenderedPageBreak/>
        <w:t>размещает на официальном сайте Администрации муниц</w:t>
      </w:r>
      <w:r>
        <w:rPr>
          <w:rFonts w:ascii="Times New Roman" w:hAnsi="Times New Roman" w:cs="Times New Roman"/>
          <w:sz w:val="28"/>
          <w:szCs w:val="28"/>
        </w:rPr>
        <w:t>ипального образования «Рославльский район» Смоленской области  в информационно-телекоммуникационной сети «Интернет» (далее- сайт Администрации) в разделе «Оценка регулирующего воздействия (ОРВ)».</w:t>
      </w:r>
    </w:p>
    <w:p w:rsidR="0094211E" w:rsidRDefault="00942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211E" w:rsidRDefault="00924F79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Организация и проведение оценки регулирующего воздействи</w:t>
      </w:r>
      <w:r>
        <w:rPr>
          <w:rFonts w:ascii="Times New Roman" w:hAnsi="Times New Roman" w:cs="Times New Roman"/>
          <w:sz w:val="28"/>
          <w:szCs w:val="28"/>
        </w:rPr>
        <w:t>я</w:t>
      </w:r>
    </w:p>
    <w:p w:rsidR="0094211E" w:rsidRDefault="00924F7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проектов МНПА</w:t>
      </w:r>
    </w:p>
    <w:p w:rsidR="0094211E" w:rsidRDefault="0094211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Оценка регулирующего воздействия проектов МНПА состоит из следующих этапов: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проведение разработчиком предварительной оценки регулирующего воздействия проекта МНПА (далее - предварительная оценка) с составлением отчета о </w:t>
      </w:r>
      <w:r>
        <w:rPr>
          <w:rFonts w:ascii="Times New Roman" w:hAnsi="Times New Roman" w:cs="Times New Roman"/>
          <w:sz w:val="28"/>
          <w:szCs w:val="28"/>
        </w:rPr>
        <w:t>предварительной оценке по результатам процедуры оценки регулирующего воздействия (далее - отчет);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подготовка уполномоченным органом заключения об оценке регулирующего воздействия (далее - заключение). В случае если уполномоченным органом сделан вывод о </w:t>
      </w:r>
      <w:r>
        <w:rPr>
          <w:rFonts w:ascii="Times New Roman" w:hAnsi="Times New Roman" w:cs="Times New Roman"/>
          <w:sz w:val="28"/>
          <w:szCs w:val="28"/>
        </w:rPr>
        <w:t xml:space="preserve">том, что предполагаемое проектом МНПА правовое регулирование может содержать или содержит положения, указанные в </w:t>
      </w:r>
      <w:hyperlink w:anchor="P36">
        <w:r>
          <w:rPr>
            <w:rFonts w:ascii="Times New Roman" w:hAnsi="Times New Roman" w:cs="Times New Roman"/>
            <w:sz w:val="28"/>
            <w:szCs w:val="28"/>
          </w:rPr>
          <w:t>пункте 1.3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заключение подготавливается по результатам проведения уполномоченным органом углубленн</w:t>
      </w:r>
      <w:r>
        <w:rPr>
          <w:rFonts w:ascii="Times New Roman" w:hAnsi="Times New Roman" w:cs="Times New Roman"/>
          <w:sz w:val="28"/>
          <w:szCs w:val="28"/>
        </w:rPr>
        <w:t>ой оценки регулирующего воздействия проекта МНПА (далее - углубленная оценка).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Оценка регулирующего воздействия проекта МНПА проводится уполномоченным органом до направления проекта МНПА на правовую экспертизу в Комитет правового обеспечения Администрации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 образования «Рославльский район» Смоленской области.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56"/>
      <w:bookmarkEnd w:id="4"/>
      <w:r>
        <w:rPr>
          <w:rFonts w:ascii="Times New Roman" w:hAnsi="Times New Roman" w:cs="Times New Roman"/>
          <w:sz w:val="28"/>
          <w:szCs w:val="28"/>
        </w:rPr>
        <w:t>2.2. Оценка регулирующего воздействия проекта МНПА проводится с учетом степени регулирующего воздействия положений, содержащихся в проекте НПА, а именно: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57"/>
      <w:bookmarkEnd w:id="5"/>
      <w:r>
        <w:rPr>
          <w:rFonts w:ascii="Times New Roman" w:hAnsi="Times New Roman" w:cs="Times New Roman"/>
          <w:sz w:val="28"/>
          <w:szCs w:val="28"/>
        </w:rPr>
        <w:t xml:space="preserve">а) высокая степень регулирующего </w:t>
      </w:r>
      <w:r>
        <w:rPr>
          <w:rFonts w:ascii="Times New Roman" w:hAnsi="Times New Roman" w:cs="Times New Roman"/>
          <w:sz w:val="28"/>
          <w:szCs w:val="28"/>
        </w:rPr>
        <w:t>воздействия - проект МНПА содержит положения, вводящие ранее не предусмотренные муниципальными нормативными правовыми актами (изменяющие ранее предусмотренные муниципальными нормативными правовыми актами) обязанности, запреты и ограничения для субъектов пр</w:t>
      </w:r>
      <w:r>
        <w:rPr>
          <w:rFonts w:ascii="Times New Roman" w:hAnsi="Times New Roman" w:cs="Times New Roman"/>
          <w:sz w:val="28"/>
          <w:szCs w:val="28"/>
        </w:rPr>
        <w:t>едпринимательской и иной экономической деятельности или способствующие их введению и одновременно приводящие к возникновению ранее не предусмотренных муниципальными нормативными правовыми актами (увеличению ранее предусмотренных муниципальными нормативными</w:t>
      </w:r>
      <w:r>
        <w:rPr>
          <w:rFonts w:ascii="Times New Roman" w:hAnsi="Times New Roman" w:cs="Times New Roman"/>
          <w:sz w:val="28"/>
          <w:szCs w:val="28"/>
        </w:rPr>
        <w:t xml:space="preserve"> правовыми актами) расходов субъектов предпринимательской и иной экономической деятельности;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58"/>
      <w:bookmarkEnd w:id="6"/>
      <w:r>
        <w:rPr>
          <w:rFonts w:ascii="Times New Roman" w:hAnsi="Times New Roman" w:cs="Times New Roman"/>
          <w:sz w:val="28"/>
          <w:szCs w:val="28"/>
        </w:rPr>
        <w:t>б) средняя степень регулирующего воздействия - проект МНПА содержит положения, вводящие ранее не предусмотренные муниципальными нормативными правовыми актами (изме</w:t>
      </w:r>
      <w:r>
        <w:rPr>
          <w:rFonts w:ascii="Times New Roman" w:hAnsi="Times New Roman" w:cs="Times New Roman"/>
          <w:sz w:val="28"/>
          <w:szCs w:val="28"/>
        </w:rPr>
        <w:t xml:space="preserve">няющие ранее предусмотренные муниципальными нормативными правовыми актами) обязанности, запреты и ограничения для субъектов предпринимательской и иной экономической деятельности или способствующие их введению, но не приводящие к </w:t>
      </w:r>
      <w:r>
        <w:rPr>
          <w:rFonts w:ascii="Times New Roman" w:hAnsi="Times New Roman" w:cs="Times New Roman"/>
          <w:sz w:val="28"/>
          <w:szCs w:val="28"/>
        </w:rPr>
        <w:lastRenderedPageBreak/>
        <w:t>возникновению ранее не пред</w:t>
      </w:r>
      <w:r>
        <w:rPr>
          <w:rFonts w:ascii="Times New Roman" w:hAnsi="Times New Roman" w:cs="Times New Roman"/>
          <w:sz w:val="28"/>
          <w:szCs w:val="28"/>
        </w:rPr>
        <w:t>усмотренных муниципальными нормативными правовыми актами (увеличению ранее предусмотренных муниципальными нормативными правовыми актами) расходов субъектов предпринимательской и иной экономической деятельности;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низкая степень регулирующего воздействия -</w:t>
      </w:r>
      <w:r>
        <w:rPr>
          <w:rFonts w:ascii="Times New Roman" w:hAnsi="Times New Roman" w:cs="Times New Roman"/>
          <w:sz w:val="28"/>
          <w:szCs w:val="28"/>
        </w:rPr>
        <w:t xml:space="preserve"> проект МНПА не содержит положений, указанных в </w:t>
      </w:r>
      <w:hyperlink w:anchor="P57">
        <w:r>
          <w:rPr>
            <w:rFonts w:ascii="Times New Roman" w:hAnsi="Times New Roman" w:cs="Times New Roman"/>
            <w:sz w:val="28"/>
            <w:szCs w:val="28"/>
          </w:rPr>
          <w:t>подпунктах «а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» и </w:t>
      </w:r>
      <w:hyperlink w:anchor="P58">
        <w:r>
          <w:rPr>
            <w:rFonts w:ascii="Times New Roman" w:hAnsi="Times New Roman" w:cs="Times New Roman"/>
            <w:sz w:val="28"/>
            <w:szCs w:val="28"/>
          </w:rPr>
          <w:t>«б»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пункта, однако способствует возникновению дополнительных расходов бюджета муниципального образования «Рославльский район» См</w:t>
      </w:r>
      <w:r>
        <w:rPr>
          <w:rFonts w:ascii="Times New Roman" w:hAnsi="Times New Roman" w:cs="Times New Roman"/>
          <w:sz w:val="28"/>
          <w:szCs w:val="28"/>
        </w:rPr>
        <w:t>оленской области, бюджета Рославльского городского поселения Рославльского района Смоленской области.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Предварительная оценка проводится разработчиком на стадии разработки проекта МНПА в целях выявления положений, указанных в </w:t>
      </w:r>
      <w:hyperlink w:anchor="P56">
        <w:r>
          <w:rPr>
            <w:rFonts w:ascii="Times New Roman" w:hAnsi="Times New Roman" w:cs="Times New Roman"/>
            <w:sz w:val="28"/>
            <w:szCs w:val="28"/>
          </w:rPr>
          <w:t>пункте 1.3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Разработчик в рамках предварительной оценки рассматривает сложившуюся правоприменительную практику в сфере правового регулирования проекта МНПА, проводит анализ проекта МНПА на предмет выявления положений, указанных в пу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нкте 1.3 настоящего Порядка, и в случае их выявления проводит публичные консультации в соответствии с разделом 3 настоящего Порядка по формам согласно приложениям № 3,4,5 к Порядку.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По результатам предварительной оценки разработчик составляет отчет.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.6. </w:t>
      </w:r>
      <w:hyperlink w:anchor="P353">
        <w:r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оформляется по форме согласно приложению № 1 к настоящему Порядку. Отчет, проект МНПА и пояснительная записка к нему (далее - пакет документов) не позднее 3 рабочих дней после подписания отчета направляются в уполномоче</w:t>
      </w:r>
      <w:r>
        <w:rPr>
          <w:rFonts w:ascii="Times New Roman" w:hAnsi="Times New Roman" w:cs="Times New Roman"/>
          <w:sz w:val="28"/>
          <w:szCs w:val="28"/>
        </w:rPr>
        <w:t>нный орган.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По результатам проведенного анализа представленного пакета документов, качества и полноты предварительной оценки уполномоченный орган в срок не более 5 рабочих дней с даты поступления пакета документов направляет разработчику один из следу</w:t>
      </w:r>
      <w:r>
        <w:rPr>
          <w:rFonts w:ascii="Times New Roman" w:hAnsi="Times New Roman" w:cs="Times New Roman"/>
          <w:sz w:val="28"/>
          <w:szCs w:val="28"/>
        </w:rPr>
        <w:t>ющих документов: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уведомление о том, что подготовка заключения в отношении проекта МНПА не требуется (в случае если уполномоченным органом был сделан вывод о том, что проект МНПА не содержит положений, регулирующих общественные отношения, относящиеся к п</w:t>
      </w:r>
      <w:r>
        <w:rPr>
          <w:rFonts w:ascii="Times New Roman" w:hAnsi="Times New Roman" w:cs="Times New Roman"/>
          <w:sz w:val="28"/>
          <w:szCs w:val="28"/>
        </w:rPr>
        <w:t xml:space="preserve">редметной области оценки регулирующего воздействия, определенной </w:t>
      </w:r>
      <w:hyperlink w:anchor="P33">
        <w:r>
          <w:rPr>
            <w:rFonts w:ascii="Times New Roman" w:hAnsi="Times New Roman" w:cs="Times New Roman"/>
            <w:sz w:val="28"/>
            <w:szCs w:val="28"/>
          </w:rPr>
          <w:t>пунктом 1.2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Порядка);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уведомление о необходимости повторного проведения процедуры предварительной оценки, начиная с соответствующей невыполненной или в</w:t>
      </w:r>
      <w:r>
        <w:rPr>
          <w:rFonts w:ascii="Times New Roman" w:hAnsi="Times New Roman" w:cs="Times New Roman"/>
          <w:sz w:val="28"/>
          <w:szCs w:val="28"/>
        </w:rPr>
        <w:t>ыполненной ненадлежащим образом указанной процедуры, с последующей доработкой и повторным направлением в уполномоченный орган отчета и проекта МНПА для подготовки заключения;</w:t>
      </w:r>
    </w:p>
    <w:p w:rsidR="0094211E" w:rsidRDefault="00924F79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7" w:name="P70"/>
      <w:bookmarkEnd w:id="7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в) уведомление об отсутствии в проекте МНПА положений, указанных в пункте 1.3 нас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тоящего Порядка. Одновременно с уведомлением разработчику могут быть направлены предложения и замечания по проекту МНПА;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уведомление о проведении углубленной оценки регулирующего воздействия (в случае если уполномоченным органом был сделан вывод о том,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что предлагаемое проектом МНПА правовое регулирование может содержать или содержит положения, указанные в </w:t>
      </w:r>
      <w:hyperlink w:anchor="P36">
        <w:r>
          <w:rPr>
            <w:rFonts w:ascii="Times New Roman" w:hAnsi="Times New Roman" w:cs="Times New Roman"/>
            <w:sz w:val="28"/>
            <w:szCs w:val="28"/>
          </w:rPr>
          <w:t>пункте 1.3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Порядка).   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 На основании представленного разработчиком отчета, уполномоченный орган готовит закл</w:t>
      </w:r>
      <w:r>
        <w:rPr>
          <w:rFonts w:ascii="Times New Roman" w:hAnsi="Times New Roman" w:cs="Times New Roman"/>
          <w:sz w:val="28"/>
          <w:szCs w:val="28"/>
        </w:rPr>
        <w:t>ючение по форме согласно приложению № 2 к настоящему Порядку.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МНПА, отчет и заключение размещаются на сайте Администрации в разделе «Оценка регулирующего воздействия (ОРВ)» в течение 3 рабочих дней со дня подписания заключения.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 Углубленная оцен</w:t>
      </w:r>
      <w:r>
        <w:rPr>
          <w:rFonts w:ascii="Times New Roman" w:hAnsi="Times New Roman" w:cs="Times New Roman"/>
          <w:sz w:val="28"/>
          <w:szCs w:val="28"/>
        </w:rPr>
        <w:t xml:space="preserve">ка регулирующего воздействия (далее – углубленная оценка) проводится уполномоченным органом с учетом степени регулирующего воздействия согласно </w:t>
      </w:r>
      <w:hyperlink w:anchor="P56">
        <w:r>
          <w:rPr>
            <w:rFonts w:ascii="Times New Roman" w:hAnsi="Times New Roman" w:cs="Times New Roman"/>
            <w:sz w:val="28"/>
            <w:szCs w:val="28"/>
          </w:rPr>
          <w:t>пункту 2.2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 При проведении углубленной оценки уполномоченный </w:t>
      </w:r>
      <w:r>
        <w:rPr>
          <w:rFonts w:ascii="Times New Roman" w:hAnsi="Times New Roman" w:cs="Times New Roman"/>
          <w:sz w:val="28"/>
          <w:szCs w:val="28"/>
        </w:rPr>
        <w:t>орган: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проводит анализ проблем и целей, на решение которых направлено новое правовое регулирование;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выявляет и оценивает альтернативные способы предлагаемого правового регулирования;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определяет для каждого способа предлагаемого правового регулировани</w:t>
      </w:r>
      <w:r>
        <w:rPr>
          <w:rFonts w:ascii="Times New Roman" w:hAnsi="Times New Roman" w:cs="Times New Roman"/>
          <w:sz w:val="28"/>
          <w:szCs w:val="28"/>
        </w:rPr>
        <w:t>я выгоды и издержки субъектов предпринимательской и иной экономической деятельности муниципального образования «Рославльский район» Смоленской области (далее – муниципальный район) с использованием количественных методов оценки;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определяет степень влияни</w:t>
      </w:r>
      <w:r>
        <w:rPr>
          <w:rFonts w:ascii="Times New Roman" w:hAnsi="Times New Roman" w:cs="Times New Roman"/>
          <w:sz w:val="28"/>
          <w:szCs w:val="28"/>
        </w:rPr>
        <w:t>я каждого способа предлагаемого правового регулирования на ограничение конкуренции;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делает вывод о наиболее эффективном способе предлагаемого правового регулирования.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2.11. При проведении углубленной оценки уполномоченный орган вправе запрашивать у </w:t>
      </w:r>
      <w:r>
        <w:rPr>
          <w:rFonts w:ascii="Times New Roman" w:hAnsi="Times New Roman" w:cs="Times New Roman"/>
          <w:sz w:val="28"/>
          <w:szCs w:val="28"/>
        </w:rPr>
        <w:t>разработчика всю необходимую информацию для подготовки заключения по результатам углубленной оценки.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 В рамках проведения углубленной оценки в целях учета мнения субъектов предпринимательской и иной экономической деятельности уполномоченным органом могут проводиться публичные консультации в порядке, установленном </w:t>
      </w:r>
      <w:hyperlink w:anchor="P96">
        <w:r>
          <w:rPr>
            <w:rFonts w:ascii="Times New Roman" w:hAnsi="Times New Roman" w:cs="Times New Roman"/>
            <w:sz w:val="28"/>
            <w:szCs w:val="28"/>
          </w:rPr>
          <w:t>разделом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настоящего Порядка, по результатам которых составляется </w:t>
      </w:r>
      <w:hyperlink w:anchor="P438">
        <w:r>
          <w:rPr>
            <w:rFonts w:ascii="Times New Roman" w:hAnsi="Times New Roman" w:cs="Times New Roman"/>
            <w:sz w:val="28"/>
            <w:szCs w:val="28"/>
          </w:rPr>
          <w:t>справка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 проведении публичных консультаций по форме согласно приложению № 3 к настоящему Порядку.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2.13. По результатам проведения углубленной оценки уполномоченный орган го</w:t>
      </w:r>
      <w:r>
        <w:rPr>
          <w:rFonts w:ascii="Times New Roman" w:hAnsi="Times New Roman" w:cs="Times New Roman"/>
          <w:sz w:val="28"/>
          <w:szCs w:val="28"/>
        </w:rPr>
        <w:t>товит заключение по результатам углубленной оценки, которое должно содержать, в том числе, обоснованный вывод о достаточности оснований для принятия решения о введении предлагаемого разработчиком варианта правового регулирования.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82"/>
      <w:bookmarkEnd w:id="8"/>
      <w:r>
        <w:rPr>
          <w:rFonts w:ascii="Times New Roman" w:hAnsi="Times New Roman" w:cs="Times New Roman"/>
          <w:sz w:val="28"/>
          <w:szCs w:val="28"/>
        </w:rPr>
        <w:t>2.14. Заключение по резуль</w:t>
      </w:r>
      <w:r>
        <w:rPr>
          <w:rFonts w:ascii="Times New Roman" w:hAnsi="Times New Roman" w:cs="Times New Roman"/>
          <w:sz w:val="28"/>
          <w:szCs w:val="28"/>
        </w:rPr>
        <w:t xml:space="preserve">татам углубленной оценки оформляется уполномоченным органом с даты направления разработчику уведомления о проведении углубленной оценки, указанного в </w:t>
      </w:r>
      <w:hyperlink w:anchor="P70">
        <w:r>
          <w:rPr>
            <w:rFonts w:ascii="Times New Roman" w:hAnsi="Times New Roman" w:cs="Times New Roman"/>
            <w:sz w:val="28"/>
            <w:szCs w:val="28"/>
          </w:rPr>
          <w:t>подпункте «г» пункта 2.7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 в следующие сроки: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не более 14 ра</w:t>
      </w:r>
      <w:r>
        <w:rPr>
          <w:rFonts w:ascii="Times New Roman" w:hAnsi="Times New Roman" w:cs="Times New Roman"/>
          <w:sz w:val="28"/>
          <w:szCs w:val="28"/>
        </w:rPr>
        <w:t xml:space="preserve">бочих дней - для проектов МНПА, содержащих </w:t>
      </w:r>
      <w:r>
        <w:rPr>
          <w:rFonts w:ascii="Times New Roman" w:hAnsi="Times New Roman" w:cs="Times New Roman"/>
          <w:sz w:val="28"/>
          <w:szCs w:val="28"/>
        </w:rPr>
        <w:lastRenderedPageBreak/>
        <w:t>положения, имеющие высокую степень регулирующего воздействия;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не более 10 рабочих дней - для проектов МНПА, содержащих положения, имеющие среднюю степень регулирующего воздействия;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не более 7 рабочих дней - </w:t>
      </w:r>
      <w:r>
        <w:rPr>
          <w:rFonts w:ascii="Times New Roman" w:hAnsi="Times New Roman" w:cs="Times New Roman"/>
          <w:sz w:val="28"/>
          <w:szCs w:val="28"/>
        </w:rPr>
        <w:t>для проектов МНПА, содержащих положения, имеющие низкую степень регулирующего воздействия.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 Заключение направляется разработчику, а также вместе с отчетом по проекту МНПА и проектом МНПА размещается на сайте Администрации в разделе «Оценка регулирующе</w:t>
      </w:r>
      <w:r>
        <w:rPr>
          <w:rFonts w:ascii="Times New Roman" w:hAnsi="Times New Roman" w:cs="Times New Roman"/>
          <w:sz w:val="28"/>
          <w:szCs w:val="28"/>
        </w:rPr>
        <w:t>го воздействия (ОРВ)» в течение 3 рабочих дней со дня подписания заключения.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 Разработчик в течение 5 рабочих дней после получения заключения направляет в уполномоченный орган: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случае согласия с выводами, указанными в заключении, - информацию о пр</w:t>
      </w:r>
      <w:r>
        <w:rPr>
          <w:rFonts w:ascii="Times New Roman" w:hAnsi="Times New Roman" w:cs="Times New Roman"/>
          <w:sz w:val="28"/>
          <w:szCs w:val="28"/>
        </w:rPr>
        <w:t>инимаемых мерах по устранению замечаний, при этом учет выводов, содержащихся в заключении, является обязательным;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случае несогласия с выводами, указанными в заключении, - информацию, содержащую перечень разногласий, с приложением обоснования таких разн</w:t>
      </w:r>
      <w:r>
        <w:rPr>
          <w:rFonts w:ascii="Times New Roman" w:hAnsi="Times New Roman" w:cs="Times New Roman"/>
          <w:sz w:val="28"/>
          <w:szCs w:val="28"/>
        </w:rPr>
        <w:t>огласий.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2.17. Разрешение разногласий, не устраненных в срок не позднее 10 рабочих дней со дня представления разработчиком в уполномоченный орган информации, содержащей перечень разногласий, возникших в результате проведения оценки регулирующего воздействи</w:t>
      </w:r>
      <w:r>
        <w:rPr>
          <w:rFonts w:ascii="Times New Roman" w:hAnsi="Times New Roman" w:cs="Times New Roman"/>
          <w:sz w:val="28"/>
          <w:szCs w:val="28"/>
        </w:rPr>
        <w:t xml:space="preserve">я проектов МНПА, осуществляется рабочей группой по оценке регулирующего воздействия проектов муниципальных нормативных правовых актов и экспертизе муниципальных нормативных правовых актов муниципального образования «Рославльский район» Смоленской области, </w:t>
      </w:r>
      <w:r>
        <w:rPr>
          <w:rFonts w:ascii="Times New Roman" w:hAnsi="Times New Roman" w:cs="Times New Roman"/>
          <w:sz w:val="28"/>
          <w:szCs w:val="28"/>
        </w:rPr>
        <w:t xml:space="preserve">затрагивающих вопросы осуществления предпринимательской и иной экономической деятельности в муниципальном образовании «Рославльский район» Смоленской области (далее - рабочая группа),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 участием представителя разработчика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 рассмотрения проекта </w:t>
      </w:r>
      <w:r>
        <w:rPr>
          <w:rFonts w:ascii="Times New Roman" w:hAnsi="Times New Roman" w:cs="Times New Roman"/>
          <w:sz w:val="28"/>
          <w:szCs w:val="28"/>
        </w:rPr>
        <w:t>МНПА, отчета, заключения и перечня разногласий, представленных разработчиком в уполномоченный орган.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2.18. Заседание рабочей группы организует уполномоченный орган в срок не позднее 10 рабочих дней после принятия решения руководителем рабочей группы о его </w:t>
      </w:r>
      <w:r>
        <w:rPr>
          <w:rFonts w:ascii="Times New Roman" w:hAnsi="Times New Roman" w:cs="Times New Roman"/>
          <w:sz w:val="28"/>
          <w:szCs w:val="28"/>
        </w:rPr>
        <w:t>проведении.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рабочей группы, оформленное протоколом и содержащее предложения по устранению разногласий, носит обязательный характер и размещается на сайте Администрации в разделе «Оценка регулирующего воздействия (ОРВ)».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2.19. Проект МНПА, в отношен</w:t>
      </w:r>
      <w:r>
        <w:rPr>
          <w:rFonts w:ascii="Times New Roman" w:hAnsi="Times New Roman" w:cs="Times New Roman"/>
          <w:sz w:val="28"/>
          <w:szCs w:val="28"/>
        </w:rPr>
        <w:t xml:space="preserve">ии которого проводилась оценка регулирующего воздействия, с приложением заключения и протокола заседания рабочей группы (в случае его наличия) направляется разработчиком на согласование (визирование) в соответствии </w:t>
      </w:r>
      <w:bookmarkStart w:id="9" w:name="P96"/>
      <w:bookmarkEnd w:id="9"/>
      <w:r>
        <w:rPr>
          <w:rFonts w:ascii="Times New Roman" w:hAnsi="Times New Roman" w:cs="Times New Roman"/>
          <w:sz w:val="28"/>
          <w:szCs w:val="28"/>
        </w:rPr>
        <w:t>с Регламентом Администрации муниципальног</w:t>
      </w:r>
      <w:r>
        <w:rPr>
          <w:rFonts w:ascii="Times New Roman" w:hAnsi="Times New Roman" w:cs="Times New Roman"/>
          <w:sz w:val="28"/>
          <w:szCs w:val="28"/>
        </w:rPr>
        <w:t>о образования «Рославльский район» Смоленской области.</w:t>
      </w:r>
    </w:p>
    <w:p w:rsidR="0094211E" w:rsidRDefault="00942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211E" w:rsidRDefault="00924F79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Порядок проведения публичных консультаций </w:t>
      </w:r>
    </w:p>
    <w:p w:rsidR="0094211E" w:rsidRDefault="00942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211E" w:rsidRDefault="00924F79">
      <w:pPr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3.1. Публичные консультации проводятся посредством обсуждения проекта МНПА, в отношении которого проводится оценка регулирующего воздействия.</w:t>
      </w:r>
    </w:p>
    <w:p w:rsidR="0094211E" w:rsidRDefault="00924F79">
      <w:pPr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3.2. Публич</w:t>
      </w:r>
      <w:r>
        <w:rPr>
          <w:rFonts w:eastAsiaTheme="minorHAnsi"/>
          <w:sz w:val="28"/>
          <w:szCs w:val="28"/>
          <w:lang w:eastAsia="en-US"/>
        </w:rPr>
        <w:t>ные консультации проводятся посредством обсуждения проекта МНПА, в отношении которого проводится оценка регулирующего воздействия,</w:t>
      </w:r>
      <w:r>
        <w:t xml:space="preserve"> </w:t>
      </w:r>
      <w:r>
        <w:rPr>
          <w:rFonts w:eastAsiaTheme="minorHAnsi"/>
          <w:sz w:val="28"/>
          <w:szCs w:val="28"/>
          <w:lang w:eastAsia="en-US"/>
        </w:rPr>
        <w:t>на сайте Администрации в разделе «Оценка регулирующего воздействия (ОРВ)».</w:t>
      </w:r>
    </w:p>
    <w:p w:rsidR="0094211E" w:rsidRDefault="00924F79">
      <w:pPr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3.3. Для проведения публичных консультаций (разраб</w:t>
      </w:r>
      <w:r>
        <w:rPr>
          <w:rFonts w:eastAsiaTheme="minorHAnsi"/>
          <w:sz w:val="28"/>
          <w:szCs w:val="28"/>
          <w:lang w:eastAsia="en-US"/>
        </w:rPr>
        <w:t xml:space="preserve">отчиком) уполномоченным органом в течение 3 рабочих дней с момента начала проведения оценки регулирующего воздействия (углубленной оценки) на сайте Администрации в разделе «Оценка регулирующего воздействия (ОРВ)» размещается справка о проведении публичных </w:t>
      </w:r>
      <w:r>
        <w:rPr>
          <w:rFonts w:eastAsiaTheme="minorHAnsi"/>
          <w:sz w:val="28"/>
          <w:szCs w:val="28"/>
          <w:lang w:eastAsia="en-US"/>
        </w:rPr>
        <w:t xml:space="preserve">консультаций по форме согласно приложению № 3,  </w:t>
      </w:r>
      <w:hyperlink r:id="rId8">
        <w:r>
          <w:rPr>
            <w:rFonts w:eastAsiaTheme="minorHAnsi"/>
            <w:sz w:val="28"/>
            <w:szCs w:val="28"/>
            <w:lang w:eastAsia="en-US"/>
          </w:rPr>
          <w:t>уведомление</w:t>
        </w:r>
      </w:hyperlink>
      <w:r>
        <w:rPr>
          <w:rFonts w:eastAsiaTheme="minorHAnsi"/>
          <w:sz w:val="28"/>
          <w:szCs w:val="28"/>
          <w:lang w:eastAsia="en-US"/>
        </w:rPr>
        <w:t xml:space="preserve"> о проведении публичных консультаций по форме согласно прил</w:t>
      </w:r>
      <w:r>
        <w:rPr>
          <w:rFonts w:eastAsiaTheme="minorHAnsi"/>
          <w:sz w:val="28"/>
          <w:szCs w:val="28"/>
          <w:lang w:eastAsia="en-US"/>
        </w:rPr>
        <w:t xml:space="preserve">ожению №4 к Порядку, к которому прилагаются проект МНПА, в отношении которого проводится процедура оценки регулирующего воздействия, с пояснительной запиской и опросный </w:t>
      </w:r>
      <w:hyperlink r:id="rId9">
        <w:r>
          <w:rPr>
            <w:rFonts w:eastAsiaTheme="minorHAnsi"/>
            <w:sz w:val="28"/>
            <w:szCs w:val="28"/>
            <w:lang w:eastAsia="en-US"/>
          </w:rPr>
          <w:t>лист</w:t>
        </w:r>
      </w:hyperlink>
      <w:r>
        <w:rPr>
          <w:rFonts w:eastAsiaTheme="minorHAnsi"/>
          <w:sz w:val="28"/>
          <w:szCs w:val="28"/>
          <w:lang w:eastAsia="en-US"/>
        </w:rPr>
        <w:t xml:space="preserve"> для проведения публичных консультаций по форме согласно приложению № 5 к Порядку.</w:t>
      </w:r>
    </w:p>
    <w:p w:rsidR="0094211E" w:rsidRDefault="00924F79">
      <w:pPr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Уведомление о проведении публичных консультаций направляется по электронной почте уполномоченным органом) в адрес Упол</w:t>
      </w:r>
      <w:r>
        <w:rPr>
          <w:rFonts w:eastAsiaTheme="minorHAnsi"/>
          <w:sz w:val="28"/>
          <w:szCs w:val="28"/>
          <w:lang w:eastAsia="en-US"/>
        </w:rPr>
        <w:t>номоченного по защите прав предпринимателей в Смоленской области, представителей предпринимательского и экспертного сообщества, целью деятельности которых является защита и представление интересов субъектов предпринимательской и иной экономической деятельн</w:t>
      </w:r>
      <w:r>
        <w:rPr>
          <w:rFonts w:eastAsiaTheme="minorHAnsi"/>
          <w:sz w:val="28"/>
          <w:szCs w:val="28"/>
          <w:lang w:eastAsia="en-US"/>
        </w:rPr>
        <w:t>ости муниципального района, в том числе, с которыми Администрацией муниципального образования «Рославльский район» Смоленской области заключены соглашения о взаимодействии при проведении оценки регулирующего воздействия муниципальных нормативных правовых а</w:t>
      </w:r>
      <w:r>
        <w:rPr>
          <w:rFonts w:eastAsiaTheme="minorHAnsi"/>
          <w:sz w:val="28"/>
          <w:szCs w:val="28"/>
          <w:lang w:eastAsia="en-US"/>
        </w:rPr>
        <w:t>ктов муниципального образования «Рославльский район» Смоленской области.</w:t>
      </w:r>
    </w:p>
    <w:p w:rsidR="0094211E" w:rsidRDefault="00924F79">
      <w:pPr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уведомлении о проведении публичных консультаций указываются срок начала и окончания проведения публичных консультаций, а также способ направления участниками публичных консультаций </w:t>
      </w:r>
      <w:r>
        <w:rPr>
          <w:rFonts w:eastAsiaTheme="minorHAnsi"/>
          <w:sz w:val="28"/>
          <w:szCs w:val="28"/>
          <w:lang w:eastAsia="en-US"/>
        </w:rPr>
        <w:t>своих предложений и замечаний по проекту МНПА.</w:t>
      </w:r>
    </w:p>
    <w:p w:rsidR="0094211E" w:rsidRDefault="00924F79">
      <w:pPr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перечень вопросов, включенных в опросный лист для проведения публичных консультаций, разработчиком (уполномоченным органом) могут включаться дополнительные вопросы исходя из специфики проекта МНПА.</w:t>
      </w:r>
    </w:p>
    <w:p w:rsidR="0094211E" w:rsidRDefault="00924F79">
      <w:pPr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ходе пр</w:t>
      </w:r>
      <w:r>
        <w:rPr>
          <w:rFonts w:eastAsiaTheme="minorHAnsi"/>
          <w:sz w:val="28"/>
          <w:szCs w:val="28"/>
          <w:lang w:eastAsia="en-US"/>
        </w:rPr>
        <w:t>оведения публичных консультаций разработчик (уполномоченный орган) по собственной инициативе либо по инициативе участников публичных консультаций может проводить совещания по обсуждаемым вопросам.</w:t>
      </w:r>
    </w:p>
    <w:p w:rsidR="0094211E" w:rsidRDefault="00924F79">
      <w:pPr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3.4. Срок проведения публичных консультаций проектов МНПА у</w:t>
      </w:r>
      <w:r>
        <w:rPr>
          <w:rFonts w:eastAsiaTheme="minorHAnsi"/>
          <w:sz w:val="28"/>
          <w:szCs w:val="28"/>
          <w:lang w:eastAsia="en-US"/>
        </w:rPr>
        <w:t>станавливается в зависимости от степени регулирующего воздействия положений, содержащихся в проекте МНПА, но не может составлять менее:</w:t>
      </w:r>
    </w:p>
    <w:p w:rsidR="0094211E" w:rsidRDefault="00924F79">
      <w:pPr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- 14 рабочих дней - для проектов МНПА, содержащих положения, имеющие высокую степень регулирующего воздействия;</w:t>
      </w:r>
    </w:p>
    <w:p w:rsidR="0094211E" w:rsidRDefault="00924F79">
      <w:pPr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- 10 </w:t>
      </w:r>
      <w:r>
        <w:rPr>
          <w:rFonts w:eastAsiaTheme="minorHAnsi"/>
          <w:sz w:val="28"/>
          <w:szCs w:val="28"/>
          <w:lang w:eastAsia="en-US"/>
        </w:rPr>
        <w:t>рабочих дней - для проектов МНПА, содержащих положения, имеющие среднюю степень регулирующего воздействия;</w:t>
      </w:r>
    </w:p>
    <w:p w:rsidR="0094211E" w:rsidRDefault="00924F79">
      <w:pPr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- 7 рабочих дней - для проектов МНПА, содержащих положения, имеющие низкую степень регулирующего воздействия.</w:t>
      </w:r>
    </w:p>
    <w:p w:rsidR="0094211E" w:rsidRDefault="00924F79">
      <w:pPr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3.5. Разработчик (уполномоченный орган)</w:t>
      </w:r>
      <w:r>
        <w:rPr>
          <w:rFonts w:eastAsiaTheme="minorHAnsi"/>
          <w:sz w:val="28"/>
          <w:szCs w:val="28"/>
          <w:lang w:eastAsia="en-US"/>
        </w:rPr>
        <w:t xml:space="preserve"> обязан рассмотреть все предложения и замечания, поступившие в установленный срок в письменной или электронной форме, по результатам публичных консультаций.</w:t>
      </w:r>
    </w:p>
    <w:p w:rsidR="0094211E" w:rsidRDefault="00924F79">
      <w:pPr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3.6. По результатам публичных консультаций разработчик (уполномоченный орган) осуществляет подготов</w:t>
      </w:r>
      <w:r>
        <w:rPr>
          <w:rFonts w:eastAsiaTheme="minorHAnsi"/>
          <w:sz w:val="28"/>
          <w:szCs w:val="28"/>
          <w:lang w:eastAsia="en-US"/>
        </w:rPr>
        <w:t xml:space="preserve">ку </w:t>
      </w:r>
      <w:hyperlink r:id="rId10">
        <w:r>
          <w:rPr>
            <w:rFonts w:eastAsiaTheme="minorHAnsi"/>
            <w:sz w:val="28"/>
            <w:szCs w:val="28"/>
            <w:lang w:eastAsia="en-US"/>
          </w:rPr>
          <w:t>справки</w:t>
        </w:r>
      </w:hyperlink>
      <w:r>
        <w:rPr>
          <w:rFonts w:eastAsiaTheme="minorHAnsi"/>
          <w:sz w:val="28"/>
          <w:szCs w:val="28"/>
          <w:lang w:eastAsia="en-US"/>
        </w:rPr>
        <w:t xml:space="preserve"> о проведении публичных консультаций по форме согласно приложению № 3 к Порядку.</w:t>
      </w:r>
    </w:p>
    <w:p w:rsidR="0094211E" w:rsidRDefault="00924F79">
      <w:pPr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указанной справке должны </w:t>
      </w:r>
      <w:r>
        <w:rPr>
          <w:rFonts w:eastAsiaTheme="minorHAnsi"/>
          <w:sz w:val="28"/>
          <w:szCs w:val="28"/>
          <w:lang w:eastAsia="en-US"/>
        </w:rPr>
        <w:t>быть отражены все предложения и замечания, относящиеся к предмету публичных консультаций, совещаний, а также аргументация разработчика (уполномоченного органа) относительно их учета или отклонения.</w:t>
      </w:r>
    </w:p>
    <w:p w:rsidR="0094211E" w:rsidRDefault="00924F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3.7. Справка о проведении публичных консультаций не поздне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е 3 рабочих дней после проведения публичных консультаций размещается на официальном сайте Администрации в разделе «Оценка регулирующего воздействия (ОРВ)».</w:t>
      </w:r>
    </w:p>
    <w:p w:rsidR="0094211E" w:rsidRDefault="0094211E">
      <w:pPr>
        <w:pStyle w:val="ConsPlusNormal"/>
        <w:tabs>
          <w:tab w:val="left" w:pos="5595"/>
          <w:tab w:val="right" w:pos="10205"/>
        </w:tabs>
        <w:ind w:left="567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4211E" w:rsidRDefault="0094211E">
      <w:pPr>
        <w:pStyle w:val="ConsPlusNormal"/>
        <w:tabs>
          <w:tab w:val="left" w:pos="5595"/>
          <w:tab w:val="right" w:pos="10205"/>
        </w:tabs>
        <w:ind w:left="567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4211E" w:rsidRDefault="0094211E">
      <w:pPr>
        <w:pStyle w:val="ConsPlusNormal"/>
        <w:tabs>
          <w:tab w:val="left" w:pos="5595"/>
          <w:tab w:val="right" w:pos="10205"/>
        </w:tabs>
        <w:ind w:left="567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4211E" w:rsidRDefault="0094211E">
      <w:pPr>
        <w:pStyle w:val="ConsPlusNormal"/>
        <w:tabs>
          <w:tab w:val="left" w:pos="5595"/>
          <w:tab w:val="right" w:pos="10205"/>
        </w:tabs>
        <w:ind w:left="567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4211E" w:rsidRDefault="0094211E">
      <w:pPr>
        <w:pStyle w:val="ConsPlusNormal"/>
        <w:tabs>
          <w:tab w:val="left" w:pos="5595"/>
          <w:tab w:val="right" w:pos="10205"/>
        </w:tabs>
        <w:ind w:left="567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4211E" w:rsidRDefault="0094211E">
      <w:pPr>
        <w:widowControl w:val="0"/>
        <w:jc w:val="both"/>
        <w:rPr>
          <w:sz w:val="28"/>
          <w:szCs w:val="28"/>
        </w:rPr>
      </w:pPr>
    </w:p>
    <w:p w:rsidR="0094211E" w:rsidRDefault="0094211E">
      <w:pPr>
        <w:widowControl w:val="0"/>
        <w:jc w:val="both"/>
        <w:rPr>
          <w:sz w:val="28"/>
          <w:szCs w:val="28"/>
        </w:rPr>
      </w:pPr>
    </w:p>
    <w:p w:rsidR="0094211E" w:rsidRDefault="0094211E">
      <w:pPr>
        <w:widowControl w:val="0"/>
        <w:jc w:val="both"/>
        <w:rPr>
          <w:sz w:val="28"/>
          <w:szCs w:val="28"/>
        </w:rPr>
      </w:pPr>
    </w:p>
    <w:p w:rsidR="0094211E" w:rsidRDefault="0094211E">
      <w:pPr>
        <w:widowControl w:val="0"/>
        <w:jc w:val="both"/>
        <w:rPr>
          <w:sz w:val="28"/>
          <w:szCs w:val="28"/>
        </w:rPr>
      </w:pPr>
    </w:p>
    <w:p w:rsidR="0094211E" w:rsidRDefault="0094211E">
      <w:pPr>
        <w:widowControl w:val="0"/>
        <w:jc w:val="both"/>
        <w:rPr>
          <w:sz w:val="28"/>
          <w:szCs w:val="28"/>
        </w:rPr>
      </w:pPr>
    </w:p>
    <w:p w:rsidR="0094211E" w:rsidRDefault="0094211E">
      <w:pPr>
        <w:widowControl w:val="0"/>
        <w:jc w:val="both"/>
        <w:rPr>
          <w:sz w:val="28"/>
          <w:szCs w:val="28"/>
        </w:rPr>
      </w:pPr>
    </w:p>
    <w:p w:rsidR="0094211E" w:rsidRDefault="0094211E">
      <w:pPr>
        <w:widowControl w:val="0"/>
        <w:jc w:val="both"/>
        <w:rPr>
          <w:sz w:val="28"/>
          <w:szCs w:val="28"/>
        </w:rPr>
      </w:pPr>
    </w:p>
    <w:p w:rsidR="0094211E" w:rsidRDefault="0094211E">
      <w:pPr>
        <w:widowControl w:val="0"/>
        <w:jc w:val="both"/>
        <w:rPr>
          <w:sz w:val="28"/>
          <w:szCs w:val="28"/>
        </w:rPr>
      </w:pPr>
    </w:p>
    <w:p w:rsidR="0094211E" w:rsidRDefault="0094211E">
      <w:pPr>
        <w:widowControl w:val="0"/>
        <w:jc w:val="both"/>
        <w:rPr>
          <w:sz w:val="28"/>
          <w:szCs w:val="28"/>
        </w:rPr>
      </w:pPr>
    </w:p>
    <w:p w:rsidR="0094211E" w:rsidRDefault="0094211E">
      <w:pPr>
        <w:widowControl w:val="0"/>
        <w:jc w:val="both"/>
        <w:rPr>
          <w:sz w:val="28"/>
          <w:szCs w:val="28"/>
        </w:rPr>
      </w:pPr>
    </w:p>
    <w:p w:rsidR="0094211E" w:rsidRDefault="0094211E">
      <w:pPr>
        <w:widowControl w:val="0"/>
        <w:jc w:val="both"/>
        <w:rPr>
          <w:sz w:val="28"/>
          <w:szCs w:val="28"/>
        </w:rPr>
      </w:pPr>
    </w:p>
    <w:p w:rsidR="0094211E" w:rsidRDefault="0094211E">
      <w:pPr>
        <w:widowControl w:val="0"/>
        <w:jc w:val="both"/>
        <w:rPr>
          <w:sz w:val="28"/>
          <w:szCs w:val="28"/>
        </w:rPr>
      </w:pPr>
    </w:p>
    <w:p w:rsidR="0094211E" w:rsidRDefault="0094211E">
      <w:pPr>
        <w:widowControl w:val="0"/>
        <w:jc w:val="both"/>
        <w:rPr>
          <w:sz w:val="28"/>
          <w:szCs w:val="28"/>
        </w:rPr>
      </w:pPr>
    </w:p>
    <w:p w:rsidR="0094211E" w:rsidRDefault="0094211E">
      <w:pPr>
        <w:widowControl w:val="0"/>
        <w:jc w:val="both"/>
        <w:rPr>
          <w:sz w:val="28"/>
          <w:szCs w:val="28"/>
        </w:rPr>
      </w:pPr>
    </w:p>
    <w:p w:rsidR="0094211E" w:rsidRDefault="0094211E">
      <w:pPr>
        <w:widowControl w:val="0"/>
        <w:jc w:val="both"/>
        <w:rPr>
          <w:sz w:val="28"/>
          <w:szCs w:val="28"/>
        </w:rPr>
      </w:pPr>
    </w:p>
    <w:p w:rsidR="0094211E" w:rsidRDefault="0094211E">
      <w:pPr>
        <w:widowControl w:val="0"/>
        <w:jc w:val="both"/>
        <w:rPr>
          <w:sz w:val="28"/>
          <w:szCs w:val="28"/>
        </w:rPr>
      </w:pPr>
    </w:p>
    <w:p w:rsidR="0094211E" w:rsidRDefault="0094211E">
      <w:pPr>
        <w:widowControl w:val="0"/>
        <w:jc w:val="both"/>
        <w:rPr>
          <w:sz w:val="28"/>
          <w:szCs w:val="28"/>
        </w:rPr>
      </w:pPr>
    </w:p>
    <w:p w:rsidR="0094211E" w:rsidRDefault="0094211E">
      <w:pPr>
        <w:widowControl w:val="0"/>
        <w:jc w:val="both"/>
        <w:rPr>
          <w:sz w:val="28"/>
          <w:szCs w:val="28"/>
        </w:rPr>
      </w:pPr>
    </w:p>
    <w:p w:rsidR="0094211E" w:rsidRDefault="0094211E">
      <w:pPr>
        <w:widowControl w:val="0"/>
        <w:jc w:val="both"/>
        <w:rPr>
          <w:sz w:val="28"/>
          <w:szCs w:val="28"/>
        </w:rPr>
      </w:pPr>
    </w:p>
    <w:p w:rsidR="0094211E" w:rsidRDefault="00924F79">
      <w:pPr>
        <w:widowControl w:val="0"/>
        <w:tabs>
          <w:tab w:val="left" w:pos="5595"/>
          <w:tab w:val="right" w:pos="10205"/>
        </w:tabs>
        <w:jc w:val="both"/>
        <w:outlineLvl w:val="1"/>
      </w:pPr>
      <w:r>
        <w:lastRenderedPageBreak/>
        <w:t xml:space="preserve">                                                                           </w:t>
      </w:r>
      <w:r>
        <w:t>Приложение № 1</w:t>
      </w:r>
    </w:p>
    <w:p w:rsidR="0094211E" w:rsidRDefault="00924F79">
      <w:pPr>
        <w:widowControl w:val="0"/>
        <w:ind w:left="4536"/>
        <w:jc w:val="both"/>
      </w:pPr>
      <w:r>
        <w:t>к Порядку проведения оценки регулирующего воздействия проектов муниципальных нормативных правовых актов органов местного самоуправления (в редакции постановления Администрации муниципального образования «Рославльский район» Смоленской област</w:t>
      </w:r>
      <w:r>
        <w:t>и от 24.10.2017 № 2147, от 29.03.2022 № 338)</w:t>
      </w:r>
    </w:p>
    <w:p w:rsidR="0094211E" w:rsidRDefault="0094211E">
      <w:pPr>
        <w:widowControl w:val="0"/>
        <w:jc w:val="right"/>
        <w:rPr>
          <w:sz w:val="28"/>
          <w:szCs w:val="28"/>
        </w:rPr>
      </w:pPr>
    </w:p>
    <w:p w:rsidR="0094211E" w:rsidRDefault="00924F79">
      <w:pPr>
        <w:widowControl w:val="0"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94211E" w:rsidRDefault="0094211E">
      <w:pPr>
        <w:widowControl w:val="0"/>
        <w:jc w:val="center"/>
        <w:rPr>
          <w:sz w:val="28"/>
          <w:szCs w:val="28"/>
        </w:rPr>
      </w:pPr>
      <w:bookmarkStart w:id="10" w:name="P353"/>
      <w:bookmarkEnd w:id="10"/>
    </w:p>
    <w:p w:rsidR="0094211E" w:rsidRDefault="00924F79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Отчет о предварительной оценке по результатам процедуры</w:t>
      </w:r>
    </w:p>
    <w:p w:rsidR="0094211E" w:rsidRDefault="00924F79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оценки регулирующего воздействия</w:t>
      </w:r>
    </w:p>
    <w:p w:rsidR="0094211E" w:rsidRDefault="0094211E">
      <w:pPr>
        <w:widowControl w:val="0"/>
        <w:jc w:val="both"/>
        <w:rPr>
          <w:sz w:val="28"/>
          <w:szCs w:val="28"/>
        </w:rPr>
      </w:pPr>
    </w:p>
    <w:p w:rsidR="0094211E" w:rsidRDefault="00924F7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Краткое описание предлагаемого правового регулирования в части положений, которые изменяют содержание прав и о</w:t>
      </w:r>
      <w:r>
        <w:rPr>
          <w:sz w:val="28"/>
          <w:szCs w:val="28"/>
        </w:rPr>
        <w:t>бязанностей субъектов предпринимательской и иной экономической деятельности, а также содержание или порядок реализации полномочий органов местного самоуправления муниципального образования «Рославльский район» Смоленской области в отношениях с данными субъ</w:t>
      </w:r>
      <w:r>
        <w:rPr>
          <w:sz w:val="28"/>
          <w:szCs w:val="28"/>
        </w:rPr>
        <w:t>ектами.</w:t>
      </w:r>
    </w:p>
    <w:p w:rsidR="0094211E" w:rsidRDefault="00924F79">
      <w:pPr>
        <w:widowControl w:val="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94211E" w:rsidRDefault="00924F7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Краткое описание проблемы, на решение которой </w:t>
      </w:r>
      <w:r>
        <w:rPr>
          <w:sz w:val="28"/>
          <w:szCs w:val="28"/>
        </w:rPr>
        <w:t>направлено предлагаемое  правовое регулирование, оценка негативных последствий, порождаемых наличием данной проблемы.</w:t>
      </w:r>
    </w:p>
    <w:p w:rsidR="0094211E" w:rsidRDefault="00924F79">
      <w:pPr>
        <w:widowControl w:val="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__________________________________________________________________________________________________________________________________________</w:t>
      </w:r>
      <w:r>
        <w:rPr>
          <w:b/>
          <w:sz w:val="28"/>
          <w:szCs w:val="28"/>
          <w:u w:val="single"/>
        </w:rPr>
        <w:t>____________________________________________________________</w:t>
      </w:r>
    </w:p>
    <w:p w:rsidR="0094211E" w:rsidRDefault="00924F7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Сведения о целях предлагаемого правового регулирования и обоснование их соответствия целям и приоритетам государственной политики и направлениям деятельности органов местного самоуправления му</w:t>
      </w:r>
      <w:r>
        <w:rPr>
          <w:sz w:val="28"/>
          <w:szCs w:val="28"/>
        </w:rPr>
        <w:t>ниципального образования «Рославльский район» Смоленской области.</w:t>
      </w:r>
    </w:p>
    <w:p w:rsidR="0094211E" w:rsidRDefault="00924F79">
      <w:pPr>
        <w:widowControl w:val="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______________________________________________________________________________________________________________________________________________________________________________________________</w:t>
      </w:r>
      <w:r>
        <w:rPr>
          <w:b/>
          <w:sz w:val="28"/>
          <w:szCs w:val="28"/>
          <w:u w:val="single"/>
        </w:rPr>
        <w:t>________</w:t>
      </w:r>
    </w:p>
    <w:p w:rsidR="0094211E" w:rsidRDefault="00924F7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Оценка расходов бюджета муниципального образования «Рославльский район» Смоленской области и бюджета Рославльского городского поселения Рославльского района Смоленской области в связи с реализацией предлагаемого правового регулирования с исполь</w:t>
      </w:r>
      <w:r>
        <w:rPr>
          <w:sz w:val="28"/>
          <w:szCs w:val="28"/>
        </w:rPr>
        <w:t>зованием количественных методов.</w:t>
      </w:r>
    </w:p>
    <w:p w:rsidR="0094211E" w:rsidRDefault="00924F79">
      <w:pPr>
        <w:widowControl w:val="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94211E" w:rsidRDefault="00924F7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Описание возможных </w:t>
      </w:r>
      <w:r>
        <w:rPr>
          <w:sz w:val="28"/>
          <w:szCs w:val="28"/>
        </w:rPr>
        <w:t xml:space="preserve">альтернативных вариантов предлагаемого </w:t>
      </w:r>
      <w:r>
        <w:rPr>
          <w:sz w:val="28"/>
          <w:szCs w:val="28"/>
        </w:rPr>
        <w:lastRenderedPageBreak/>
        <w:t>правового  регулирования (необходимые мероприятия, результат оценки последствий).</w:t>
      </w:r>
    </w:p>
    <w:p w:rsidR="0094211E" w:rsidRDefault="00924F79">
      <w:pPr>
        <w:widowControl w:val="0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_______________________________________________________________________________________________________________________________________</w:t>
      </w:r>
      <w:r>
        <w:rPr>
          <w:b/>
          <w:sz w:val="28"/>
          <w:szCs w:val="28"/>
          <w:u w:val="single"/>
        </w:rPr>
        <w:t>_______________________________________________________________</w:t>
      </w:r>
    </w:p>
    <w:p w:rsidR="0094211E" w:rsidRDefault="00924F7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Описание основных групп субъектов предпринимательской и иной экономической деятельности, интересы которых будут затронуты предлагаемым правовым регулированием.</w:t>
      </w:r>
    </w:p>
    <w:p w:rsidR="0094211E" w:rsidRDefault="00924F79">
      <w:pPr>
        <w:widowControl w:val="0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_____________________________</w:t>
      </w:r>
      <w:r>
        <w:rPr>
          <w:b/>
          <w:sz w:val="28"/>
          <w:szCs w:val="28"/>
          <w:u w:val="single"/>
        </w:rPr>
        <w:t>_________________________________________________________________________________________________________________________________________________________________________</w:t>
      </w:r>
    </w:p>
    <w:p w:rsidR="0094211E" w:rsidRDefault="00924F7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Оценка изменений расходов субъектов предпринимательской и иной экономической деятел</w:t>
      </w:r>
      <w:r>
        <w:rPr>
          <w:sz w:val="28"/>
          <w:szCs w:val="28"/>
        </w:rPr>
        <w:t>ьности на осуществление такой деятельности, связанных с необходимостью соблюдать  введенные обязанности, запреты и ограничения, возлагаемые на них предлагаемым правовым регулированием, с использованием количественных методов.</w:t>
      </w:r>
    </w:p>
    <w:p w:rsidR="0094211E" w:rsidRDefault="00924F79">
      <w:pPr>
        <w:widowControl w:val="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______________________________</w:t>
      </w:r>
      <w:r>
        <w:rPr>
          <w:b/>
          <w:sz w:val="28"/>
          <w:szCs w:val="28"/>
          <w:u w:val="single"/>
        </w:rPr>
        <w:t>________________________________________________________________________________________________________________________________________________________________________</w:t>
      </w:r>
    </w:p>
    <w:p w:rsidR="0094211E" w:rsidRDefault="0094211E">
      <w:pPr>
        <w:widowControl w:val="0"/>
        <w:jc w:val="both"/>
        <w:rPr>
          <w:sz w:val="28"/>
          <w:szCs w:val="28"/>
        </w:rPr>
      </w:pPr>
    </w:p>
    <w:p w:rsidR="0094211E" w:rsidRDefault="00924F7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Сведения о результатах проведенных публичных консультаций (в случае их проведения) </w:t>
      </w:r>
      <w:r>
        <w:rPr>
          <w:sz w:val="28"/>
          <w:szCs w:val="28"/>
        </w:rPr>
        <w:t>и срок, в течение которого принимались предложения в связи с размещением уведомления о публичных консультациях по разработке предлагаемого правового регулирования.</w:t>
      </w:r>
    </w:p>
    <w:p w:rsidR="0094211E" w:rsidRDefault="00924F79">
      <w:pPr>
        <w:widowControl w:val="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____________________________________________________________________________________________</w:t>
      </w:r>
      <w:r>
        <w:rPr>
          <w:b/>
          <w:sz w:val="28"/>
          <w:szCs w:val="28"/>
          <w:u w:val="single"/>
        </w:rPr>
        <w:t>__________________________________________________________________________________________________________</w:t>
      </w:r>
    </w:p>
    <w:p w:rsidR="0094211E" w:rsidRDefault="00924F7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Сведения о степени регулирующего воздействия положений, содержащихся в проекте нормативного правового акта (низкая, средняя, высокая).</w:t>
      </w:r>
    </w:p>
    <w:p w:rsidR="0094211E" w:rsidRDefault="0094211E">
      <w:pPr>
        <w:widowControl w:val="0"/>
        <w:ind w:firstLine="709"/>
        <w:jc w:val="both"/>
        <w:rPr>
          <w:sz w:val="28"/>
          <w:szCs w:val="28"/>
        </w:rPr>
      </w:pPr>
    </w:p>
    <w:p w:rsidR="0094211E" w:rsidRDefault="0094211E">
      <w:pPr>
        <w:widowControl w:val="0"/>
        <w:pBdr>
          <w:top w:val="single" w:sz="12" w:space="1" w:color="000000"/>
          <w:bottom w:val="single" w:sz="12" w:space="1" w:color="000000"/>
        </w:pBdr>
        <w:jc w:val="both"/>
        <w:rPr>
          <w:sz w:val="28"/>
          <w:szCs w:val="28"/>
        </w:rPr>
      </w:pPr>
    </w:p>
    <w:p w:rsidR="0094211E" w:rsidRDefault="0094211E">
      <w:pPr>
        <w:widowControl w:val="0"/>
        <w:ind w:firstLine="709"/>
        <w:jc w:val="both"/>
        <w:rPr>
          <w:sz w:val="28"/>
          <w:szCs w:val="28"/>
        </w:rPr>
      </w:pPr>
    </w:p>
    <w:p w:rsidR="0094211E" w:rsidRDefault="00924F7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10. Обо</w:t>
      </w:r>
      <w:r>
        <w:rPr>
          <w:sz w:val="28"/>
          <w:szCs w:val="28"/>
        </w:rPr>
        <w:t>снование необходимости представления субъектом предпринимательской    и иной экономической  деятельности  документов, предусмотренных проектом  нормативного  правового  акта, в разрезе каждого такого документа.</w:t>
      </w:r>
    </w:p>
    <w:p w:rsidR="0094211E" w:rsidRDefault="00924F79">
      <w:pPr>
        <w:widowControl w:val="0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94211E" w:rsidRDefault="0094211E">
      <w:pPr>
        <w:widowControl w:val="0"/>
        <w:jc w:val="both"/>
        <w:rPr>
          <w:sz w:val="28"/>
          <w:szCs w:val="28"/>
        </w:rPr>
      </w:pPr>
    </w:p>
    <w:p w:rsidR="0094211E" w:rsidRDefault="00924F79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</w:t>
      </w:r>
    </w:p>
    <w:p w:rsidR="0094211E" w:rsidRDefault="00924F79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структурного подразделения        ________</w:t>
      </w:r>
      <w:r>
        <w:rPr>
          <w:sz w:val="28"/>
          <w:szCs w:val="28"/>
        </w:rPr>
        <w:t>______      _________________</w:t>
      </w:r>
    </w:p>
    <w:p w:rsidR="0094211E" w:rsidRDefault="00924F79">
      <w:pPr>
        <w:widowControl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(Подпись)                               (Расшифровка подписи)</w:t>
      </w:r>
    </w:p>
    <w:p w:rsidR="0094211E" w:rsidRDefault="0094211E">
      <w:pPr>
        <w:widowControl w:val="0"/>
        <w:jc w:val="both"/>
        <w:rPr>
          <w:sz w:val="16"/>
          <w:szCs w:val="16"/>
        </w:rPr>
      </w:pPr>
    </w:p>
    <w:p w:rsidR="0094211E" w:rsidRDefault="00924F79">
      <w:pPr>
        <w:widowControl w:val="0"/>
        <w:tabs>
          <w:tab w:val="left" w:pos="5655"/>
          <w:tab w:val="right" w:pos="10205"/>
        </w:tabs>
        <w:outlineLvl w:val="1"/>
      </w:pPr>
      <w:r>
        <w:rPr>
          <w:sz w:val="28"/>
          <w:szCs w:val="28"/>
        </w:rPr>
        <w:lastRenderedPageBreak/>
        <w:t xml:space="preserve">                                                    </w:t>
      </w:r>
      <w:r>
        <w:rPr>
          <w:sz w:val="28"/>
          <w:szCs w:val="28"/>
        </w:rPr>
        <w:t xml:space="preserve">             </w:t>
      </w:r>
      <w:r>
        <w:t>Приложение № 2</w:t>
      </w:r>
    </w:p>
    <w:p w:rsidR="0094211E" w:rsidRDefault="00924F79">
      <w:pPr>
        <w:widowControl w:val="0"/>
        <w:ind w:left="4536"/>
        <w:jc w:val="both"/>
      </w:pPr>
      <w:r>
        <w:t>к Порядку проведения оценки регулирующего воздействия проектов муниципальных нормативных правовых актов органов местного самоуправления (в редакции постановлений Администрации муниципального образования «Рославльский район» Смол</w:t>
      </w:r>
      <w:r>
        <w:t>енской области 24.10.2017  № 2147, от 29.03.2022 № 338)</w:t>
      </w:r>
    </w:p>
    <w:p w:rsidR="0094211E" w:rsidRDefault="0094211E">
      <w:pPr>
        <w:widowControl w:val="0"/>
        <w:ind w:left="5670"/>
        <w:jc w:val="both"/>
      </w:pPr>
    </w:p>
    <w:p w:rsidR="0094211E" w:rsidRDefault="00924F79">
      <w:pPr>
        <w:widowControl w:val="0"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94211E" w:rsidRDefault="00924F79">
      <w:pPr>
        <w:widowControl w:val="0"/>
        <w:jc w:val="center"/>
        <w:rPr>
          <w:sz w:val="28"/>
          <w:szCs w:val="28"/>
        </w:rPr>
      </w:pPr>
      <w:bookmarkStart w:id="11" w:name="P470"/>
      <w:bookmarkEnd w:id="11"/>
      <w:r>
        <w:rPr>
          <w:sz w:val="28"/>
          <w:szCs w:val="28"/>
        </w:rPr>
        <w:t>Заключение</w:t>
      </w:r>
    </w:p>
    <w:p w:rsidR="0094211E" w:rsidRDefault="00924F79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об оценке регулирующего воздействия</w:t>
      </w:r>
    </w:p>
    <w:p w:rsidR="0094211E" w:rsidRDefault="0094211E">
      <w:pPr>
        <w:widowControl w:val="0"/>
        <w:jc w:val="center"/>
        <w:rPr>
          <w:sz w:val="28"/>
          <w:szCs w:val="28"/>
        </w:rPr>
      </w:pPr>
    </w:p>
    <w:p w:rsidR="0094211E" w:rsidRDefault="00924F79">
      <w:pPr>
        <w:widowControl w:val="0"/>
        <w:jc w:val="right"/>
        <w:rPr>
          <w:sz w:val="28"/>
          <w:szCs w:val="28"/>
        </w:rPr>
      </w:pPr>
      <w:r>
        <w:rPr>
          <w:sz w:val="28"/>
          <w:szCs w:val="28"/>
        </w:rPr>
        <w:t>от «___»_________20___г.</w:t>
      </w:r>
    </w:p>
    <w:p w:rsidR="0094211E" w:rsidRDefault="0094211E">
      <w:pPr>
        <w:widowControl w:val="0"/>
        <w:ind w:firstLine="709"/>
        <w:jc w:val="both"/>
        <w:rPr>
          <w:sz w:val="28"/>
          <w:szCs w:val="28"/>
        </w:rPr>
      </w:pPr>
    </w:p>
    <w:tbl>
      <w:tblPr>
        <w:tblStyle w:val="af0"/>
        <w:tblW w:w="9714" w:type="dxa"/>
        <w:tblLayout w:type="fixed"/>
        <w:tblLook w:val="04A0" w:firstRow="1" w:lastRow="0" w:firstColumn="1" w:lastColumn="0" w:noHBand="0" w:noVBand="1"/>
      </w:tblPr>
      <w:tblGrid>
        <w:gridCol w:w="9714"/>
      </w:tblGrid>
      <w:tr w:rsidR="0094211E">
        <w:tc>
          <w:tcPr>
            <w:tcW w:w="9714" w:type="dxa"/>
          </w:tcPr>
          <w:p w:rsidR="0094211E" w:rsidRDefault="00924F79">
            <w:pPr>
              <w:pStyle w:val="af"/>
              <w:widowControl w:val="0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проекте муниципального нормативного правового акта</w:t>
            </w:r>
          </w:p>
        </w:tc>
      </w:tr>
    </w:tbl>
    <w:p w:rsidR="0094211E" w:rsidRDefault="0094211E">
      <w:pPr>
        <w:pStyle w:val="formattext"/>
        <w:shd w:val="clear" w:color="auto" w:fill="FFFFFF"/>
        <w:spacing w:beforeAutospacing="0" w:afterAutospacing="0"/>
        <w:ind w:firstLine="480"/>
        <w:jc w:val="both"/>
        <w:textAlignment w:val="baseline"/>
        <w:rPr>
          <w:sz w:val="28"/>
          <w:szCs w:val="28"/>
        </w:rPr>
      </w:pPr>
    </w:p>
    <w:tbl>
      <w:tblPr>
        <w:tblStyle w:val="af0"/>
        <w:tblW w:w="9714" w:type="dxa"/>
        <w:tblLayout w:type="fixed"/>
        <w:tblLook w:val="04A0" w:firstRow="1" w:lastRow="0" w:firstColumn="1" w:lastColumn="0" w:noHBand="0" w:noVBand="1"/>
      </w:tblPr>
      <w:tblGrid>
        <w:gridCol w:w="9714"/>
      </w:tblGrid>
      <w:tr w:rsidR="0094211E">
        <w:tc>
          <w:tcPr>
            <w:tcW w:w="9714" w:type="dxa"/>
          </w:tcPr>
          <w:p w:rsidR="0094211E" w:rsidRDefault="00924F7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Разработчик проекта муниципального нормативного </w:t>
            </w:r>
            <w:r>
              <w:rPr>
                <w:sz w:val="28"/>
                <w:szCs w:val="28"/>
              </w:rPr>
              <w:t>правового акта</w:t>
            </w:r>
          </w:p>
        </w:tc>
      </w:tr>
    </w:tbl>
    <w:p w:rsidR="0094211E" w:rsidRDefault="0094211E">
      <w:pPr>
        <w:pStyle w:val="formattext"/>
        <w:shd w:val="clear" w:color="auto" w:fill="FFFFFF"/>
        <w:spacing w:beforeAutospacing="0" w:afterAutospacing="0"/>
        <w:ind w:firstLine="480"/>
        <w:jc w:val="both"/>
        <w:textAlignment w:val="baseline"/>
        <w:rPr>
          <w:sz w:val="28"/>
          <w:szCs w:val="28"/>
        </w:rPr>
      </w:pPr>
    </w:p>
    <w:tbl>
      <w:tblPr>
        <w:tblStyle w:val="af0"/>
        <w:tblW w:w="9714" w:type="dxa"/>
        <w:tblLayout w:type="fixed"/>
        <w:tblLook w:val="04A0" w:firstRow="1" w:lastRow="0" w:firstColumn="1" w:lastColumn="0" w:noHBand="0" w:noVBand="1"/>
      </w:tblPr>
      <w:tblGrid>
        <w:gridCol w:w="9714"/>
      </w:tblGrid>
      <w:tr w:rsidR="0094211E">
        <w:tc>
          <w:tcPr>
            <w:tcW w:w="9714" w:type="dxa"/>
          </w:tcPr>
          <w:p w:rsidR="0094211E" w:rsidRDefault="00924F79">
            <w:pPr>
              <w:pStyle w:val="formattext"/>
              <w:spacing w:beforeAutospacing="0" w:afterAutospacing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Информация о выявленных положениях проекта муниципального</w:t>
            </w:r>
          </w:p>
          <w:p w:rsidR="0094211E" w:rsidRDefault="00924F79">
            <w:pPr>
              <w:pStyle w:val="formattext"/>
              <w:spacing w:beforeAutospacing="0" w:afterAutospacing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нормативного правового акта, которые необоснованно затрудняют осуществление предпринимательской и иной экономической  деятельности, или об отсутствии таких положений с </w:t>
            </w:r>
            <w:r>
              <w:rPr>
                <w:sz w:val="28"/>
                <w:szCs w:val="28"/>
              </w:rPr>
              <w:t>обоснованием сделанных выводов</w:t>
            </w:r>
          </w:p>
        </w:tc>
      </w:tr>
    </w:tbl>
    <w:p w:rsidR="0094211E" w:rsidRDefault="0094211E">
      <w:pPr>
        <w:pStyle w:val="formattext"/>
        <w:shd w:val="clear" w:color="auto" w:fill="FFFFFF"/>
        <w:spacing w:beforeAutospacing="0" w:afterAutospacing="0"/>
        <w:ind w:firstLine="480"/>
        <w:jc w:val="both"/>
        <w:textAlignment w:val="baseline"/>
        <w:rPr>
          <w:sz w:val="28"/>
          <w:szCs w:val="28"/>
        </w:rPr>
      </w:pPr>
    </w:p>
    <w:tbl>
      <w:tblPr>
        <w:tblStyle w:val="af0"/>
        <w:tblW w:w="9714" w:type="dxa"/>
        <w:tblLayout w:type="fixed"/>
        <w:tblLook w:val="04A0" w:firstRow="1" w:lastRow="0" w:firstColumn="1" w:lastColumn="0" w:noHBand="0" w:noVBand="1"/>
      </w:tblPr>
      <w:tblGrid>
        <w:gridCol w:w="9714"/>
      </w:tblGrid>
      <w:tr w:rsidR="0094211E">
        <w:tc>
          <w:tcPr>
            <w:tcW w:w="9714" w:type="dxa"/>
          </w:tcPr>
          <w:p w:rsidR="0094211E" w:rsidRDefault="00924F7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Информация о результатах проведения публичных консультаций</w:t>
            </w:r>
          </w:p>
          <w:p w:rsidR="0094211E" w:rsidRDefault="0094211E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94211E" w:rsidRDefault="0094211E">
      <w:pPr>
        <w:widowControl w:val="0"/>
        <w:ind w:firstLine="709"/>
        <w:jc w:val="both"/>
        <w:rPr>
          <w:sz w:val="28"/>
          <w:szCs w:val="28"/>
        </w:rPr>
      </w:pPr>
    </w:p>
    <w:tbl>
      <w:tblPr>
        <w:tblStyle w:val="af0"/>
        <w:tblW w:w="9714" w:type="dxa"/>
        <w:tblLayout w:type="fixed"/>
        <w:tblLook w:val="04A0" w:firstRow="1" w:lastRow="0" w:firstColumn="1" w:lastColumn="0" w:noHBand="0" w:noVBand="1"/>
      </w:tblPr>
      <w:tblGrid>
        <w:gridCol w:w="9714"/>
      </w:tblGrid>
      <w:tr w:rsidR="0094211E">
        <w:tc>
          <w:tcPr>
            <w:tcW w:w="9714" w:type="dxa"/>
          </w:tcPr>
          <w:p w:rsidR="0094211E" w:rsidRDefault="00924F7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Позиции представителей субъектов предпринимательской и иной экономической деятельности, участвовавших в публичных консультациях</w:t>
            </w:r>
          </w:p>
          <w:p w:rsidR="0094211E" w:rsidRDefault="0094211E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94211E" w:rsidRDefault="0094211E">
      <w:pPr>
        <w:widowControl w:val="0"/>
        <w:ind w:firstLine="709"/>
        <w:jc w:val="both"/>
        <w:rPr>
          <w:sz w:val="28"/>
          <w:szCs w:val="28"/>
        </w:rPr>
      </w:pPr>
    </w:p>
    <w:tbl>
      <w:tblPr>
        <w:tblStyle w:val="af0"/>
        <w:tblW w:w="9714" w:type="dxa"/>
        <w:tblLayout w:type="fixed"/>
        <w:tblLook w:val="04A0" w:firstRow="1" w:lastRow="0" w:firstColumn="1" w:lastColumn="0" w:noHBand="0" w:noVBand="1"/>
      </w:tblPr>
      <w:tblGrid>
        <w:gridCol w:w="9714"/>
      </w:tblGrid>
      <w:tr w:rsidR="0094211E">
        <w:tc>
          <w:tcPr>
            <w:tcW w:w="9714" w:type="dxa"/>
          </w:tcPr>
          <w:p w:rsidR="0094211E" w:rsidRDefault="00924F7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Вывод о достаточности</w:t>
            </w:r>
            <w:r>
              <w:rPr>
                <w:sz w:val="28"/>
                <w:szCs w:val="28"/>
              </w:rPr>
              <w:t xml:space="preserve"> оснований для принятия решения о введении предлагаемого разработчиком варианта правового регулирования с обоснованием сделанного вывода.</w:t>
            </w:r>
          </w:p>
          <w:p w:rsidR="0094211E" w:rsidRDefault="0094211E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94211E" w:rsidRDefault="0094211E">
      <w:pPr>
        <w:widowControl w:val="0"/>
        <w:ind w:firstLine="709"/>
        <w:jc w:val="both"/>
        <w:rPr>
          <w:sz w:val="28"/>
          <w:szCs w:val="28"/>
        </w:rPr>
      </w:pPr>
    </w:p>
    <w:tbl>
      <w:tblPr>
        <w:tblStyle w:val="af0"/>
        <w:tblW w:w="9714" w:type="dxa"/>
        <w:tblLayout w:type="fixed"/>
        <w:tblLook w:val="04A0" w:firstRow="1" w:lastRow="0" w:firstColumn="1" w:lastColumn="0" w:noHBand="0" w:noVBand="1"/>
      </w:tblPr>
      <w:tblGrid>
        <w:gridCol w:w="9714"/>
      </w:tblGrid>
      <w:tr w:rsidR="0094211E">
        <w:tc>
          <w:tcPr>
            <w:tcW w:w="9714" w:type="dxa"/>
          </w:tcPr>
          <w:p w:rsidR="0094211E" w:rsidRDefault="00924F7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Предложения по отмене, изменению проекта муниципального нормативного правового акта или его отдельных положений.</w:t>
            </w:r>
          </w:p>
          <w:p w:rsidR="0094211E" w:rsidRDefault="0094211E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94211E" w:rsidRDefault="0094211E">
      <w:pPr>
        <w:widowControl w:val="0"/>
        <w:jc w:val="both"/>
        <w:rPr>
          <w:sz w:val="28"/>
          <w:szCs w:val="28"/>
        </w:rPr>
      </w:pPr>
    </w:p>
    <w:p w:rsidR="0094211E" w:rsidRDefault="00924F79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Комитета</w:t>
      </w:r>
    </w:p>
    <w:p w:rsidR="0094211E" w:rsidRDefault="00924F79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экономики и инвестиций                ______________      _________________</w:t>
      </w:r>
    </w:p>
    <w:p w:rsidR="0094211E" w:rsidRDefault="00924F79">
      <w:pPr>
        <w:widowControl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(Подпись)                               </w:t>
      </w:r>
      <w:r>
        <w:rPr>
          <w:sz w:val="16"/>
          <w:szCs w:val="16"/>
        </w:rPr>
        <w:t>(Расшифровка подписи)</w:t>
      </w:r>
    </w:p>
    <w:p w:rsidR="0094211E" w:rsidRDefault="00924F79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</w:p>
    <w:p w:rsidR="0094211E" w:rsidRDefault="00924F79">
      <w:pPr>
        <w:widowControl w:val="0"/>
        <w:tabs>
          <w:tab w:val="center" w:pos="5102"/>
          <w:tab w:val="left" w:pos="5580"/>
          <w:tab w:val="left" w:pos="5670"/>
          <w:tab w:val="right" w:pos="10205"/>
        </w:tabs>
        <w:jc w:val="center"/>
        <w:outlineLvl w:val="1"/>
      </w:pPr>
      <w:r>
        <w:rPr>
          <w:sz w:val="28"/>
          <w:szCs w:val="28"/>
        </w:rPr>
        <w:t xml:space="preserve">                                               </w:t>
      </w:r>
      <w:r>
        <w:t xml:space="preserve"> </w:t>
      </w:r>
    </w:p>
    <w:p w:rsidR="0094211E" w:rsidRDefault="0094211E">
      <w:pPr>
        <w:widowControl w:val="0"/>
        <w:tabs>
          <w:tab w:val="center" w:pos="5102"/>
          <w:tab w:val="left" w:pos="5580"/>
          <w:tab w:val="left" w:pos="5670"/>
          <w:tab w:val="right" w:pos="10205"/>
        </w:tabs>
        <w:jc w:val="center"/>
        <w:outlineLvl w:val="1"/>
      </w:pPr>
    </w:p>
    <w:p w:rsidR="0094211E" w:rsidRDefault="00924F79">
      <w:pPr>
        <w:widowControl w:val="0"/>
        <w:tabs>
          <w:tab w:val="center" w:pos="5102"/>
          <w:tab w:val="left" w:pos="5580"/>
          <w:tab w:val="left" w:pos="5670"/>
          <w:tab w:val="right" w:pos="10205"/>
        </w:tabs>
        <w:jc w:val="center"/>
        <w:outlineLvl w:val="1"/>
      </w:pPr>
      <w:r>
        <w:lastRenderedPageBreak/>
        <w:t xml:space="preserve">                          Приложение № 3</w:t>
      </w:r>
    </w:p>
    <w:p w:rsidR="0094211E" w:rsidRDefault="00924F79">
      <w:pPr>
        <w:widowControl w:val="0"/>
        <w:ind w:left="4536"/>
        <w:jc w:val="both"/>
      </w:pPr>
      <w:r>
        <w:t>к Порядку проведения оценки регулирующего воздейс</w:t>
      </w:r>
      <w:r>
        <w:t>твия проектов муниципальных нормативных правовых актов органов местного самоуправления (в редакции постановлений Администрации муниципального образования «Рославльский район» Смоленской области от 24.10.2017 № 2147, от 29.03.2022 № 338)</w:t>
      </w:r>
    </w:p>
    <w:p w:rsidR="0094211E" w:rsidRDefault="0094211E">
      <w:pPr>
        <w:widowControl w:val="0"/>
        <w:jc w:val="right"/>
        <w:rPr>
          <w:sz w:val="28"/>
          <w:szCs w:val="28"/>
        </w:rPr>
      </w:pPr>
    </w:p>
    <w:p w:rsidR="0094211E" w:rsidRDefault="00924F79">
      <w:pPr>
        <w:widowControl w:val="0"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94211E" w:rsidRDefault="0094211E">
      <w:pPr>
        <w:widowControl w:val="0"/>
        <w:jc w:val="both"/>
        <w:rPr>
          <w:sz w:val="28"/>
          <w:szCs w:val="28"/>
        </w:rPr>
      </w:pPr>
    </w:p>
    <w:p w:rsidR="0094211E" w:rsidRDefault="00924F79">
      <w:pPr>
        <w:widowControl w:val="0"/>
        <w:jc w:val="center"/>
        <w:rPr>
          <w:sz w:val="28"/>
          <w:szCs w:val="28"/>
        </w:rPr>
      </w:pPr>
      <w:bookmarkStart w:id="12" w:name="P438"/>
      <w:bookmarkEnd w:id="12"/>
      <w:r>
        <w:rPr>
          <w:sz w:val="28"/>
          <w:szCs w:val="28"/>
        </w:rPr>
        <w:t>Справка</w:t>
      </w:r>
    </w:p>
    <w:p w:rsidR="0094211E" w:rsidRDefault="00924F79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о п</w:t>
      </w:r>
      <w:r>
        <w:rPr>
          <w:sz w:val="28"/>
          <w:szCs w:val="28"/>
        </w:rPr>
        <w:t>роведении публичных консультаций</w:t>
      </w:r>
    </w:p>
    <w:p w:rsidR="0094211E" w:rsidRDefault="00924F79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при проведении оценки регулирующего воздействия проекта</w:t>
      </w:r>
    </w:p>
    <w:p w:rsidR="0094211E" w:rsidRDefault="00924F79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нормативного правового акта</w:t>
      </w:r>
    </w:p>
    <w:p w:rsidR="0094211E" w:rsidRDefault="0094211E">
      <w:pPr>
        <w:widowControl w:val="0"/>
        <w:jc w:val="both"/>
        <w:rPr>
          <w:sz w:val="28"/>
          <w:szCs w:val="28"/>
        </w:rPr>
      </w:pPr>
    </w:p>
    <w:p w:rsidR="0094211E" w:rsidRDefault="00924F79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отношении </w:t>
      </w:r>
      <w:r>
        <w:rPr>
          <w:b/>
          <w:sz w:val="28"/>
          <w:szCs w:val="28"/>
          <w:u w:val="single"/>
        </w:rPr>
        <w:t>______________________________________________________</w:t>
      </w:r>
    </w:p>
    <w:p w:rsidR="0094211E" w:rsidRDefault="00924F79">
      <w:pPr>
        <w:widowControl w:val="0"/>
        <w:jc w:val="center"/>
      </w:pPr>
      <w:r>
        <w:t xml:space="preserve"> (наименование проекта муниципального нормативного право</w:t>
      </w:r>
      <w:r>
        <w:t>вого акта)</w:t>
      </w:r>
    </w:p>
    <w:p w:rsidR="0094211E" w:rsidRDefault="00924F79">
      <w:pPr>
        <w:widowControl w:val="0"/>
        <w:jc w:val="both"/>
        <w:rPr>
          <w:b/>
          <w:u w:val="single"/>
        </w:rPr>
      </w:pPr>
      <w:r>
        <w:rPr>
          <w:b/>
          <w:u w:val="single"/>
        </w:rPr>
        <w:t>_____________________________________________________________________________</w:t>
      </w:r>
    </w:p>
    <w:p w:rsidR="0094211E" w:rsidRDefault="0094211E">
      <w:pPr>
        <w:widowControl w:val="0"/>
        <w:jc w:val="both"/>
        <w:rPr>
          <w:sz w:val="28"/>
          <w:szCs w:val="28"/>
        </w:rPr>
      </w:pPr>
    </w:p>
    <w:p w:rsidR="0094211E" w:rsidRDefault="00924F79">
      <w:pPr>
        <w:widowControl w:val="0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Сроки проведения публичных консультаций </w:t>
      </w:r>
      <w:r>
        <w:rPr>
          <w:b/>
          <w:sz w:val="28"/>
          <w:szCs w:val="28"/>
          <w:u w:val="single"/>
        </w:rPr>
        <w:t>__________________________</w:t>
      </w:r>
    </w:p>
    <w:p w:rsidR="0094211E" w:rsidRDefault="0094211E">
      <w:pPr>
        <w:widowControl w:val="0"/>
        <w:jc w:val="both"/>
        <w:rPr>
          <w:sz w:val="28"/>
          <w:szCs w:val="28"/>
        </w:rPr>
      </w:pPr>
    </w:p>
    <w:tbl>
      <w:tblPr>
        <w:tblW w:w="9701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1"/>
        <w:gridCol w:w="2086"/>
        <w:gridCol w:w="3402"/>
        <w:gridCol w:w="3542"/>
      </w:tblGrid>
      <w:tr w:rsidR="0094211E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11E" w:rsidRDefault="00924F7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 п/п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11E" w:rsidRDefault="00924F7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публичных консультаций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11E" w:rsidRDefault="00924F7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Предложения и замечания, поступившие в ходе публичных </w:t>
            </w:r>
            <w:r>
              <w:rPr>
                <w:sz w:val="28"/>
                <w:szCs w:val="28"/>
              </w:rPr>
              <w:t>консультаций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11E" w:rsidRDefault="00924F7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Позиция разработчика и (или) уполномоченного органа в отношении поступивших предложений и замечаний</w:t>
            </w:r>
          </w:p>
        </w:tc>
      </w:tr>
      <w:tr w:rsidR="0094211E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11E" w:rsidRDefault="0094211E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11E" w:rsidRDefault="0094211E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11E" w:rsidRDefault="0094211E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11E" w:rsidRDefault="0094211E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</w:tbl>
    <w:p w:rsidR="0094211E" w:rsidRDefault="0094211E">
      <w:pPr>
        <w:widowControl w:val="0"/>
        <w:jc w:val="both"/>
        <w:rPr>
          <w:sz w:val="28"/>
          <w:szCs w:val="28"/>
        </w:rPr>
      </w:pPr>
    </w:p>
    <w:p w:rsidR="0094211E" w:rsidRDefault="0094211E">
      <w:pPr>
        <w:widowControl w:val="0"/>
        <w:jc w:val="both"/>
        <w:rPr>
          <w:sz w:val="28"/>
          <w:szCs w:val="28"/>
        </w:rPr>
      </w:pPr>
    </w:p>
    <w:p w:rsidR="0094211E" w:rsidRDefault="0094211E">
      <w:pPr>
        <w:widowControl w:val="0"/>
        <w:jc w:val="both"/>
        <w:rPr>
          <w:sz w:val="28"/>
          <w:szCs w:val="28"/>
        </w:rPr>
      </w:pPr>
    </w:p>
    <w:p w:rsidR="0094211E" w:rsidRDefault="00924F79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</w:t>
      </w:r>
    </w:p>
    <w:p w:rsidR="0094211E" w:rsidRDefault="00924F79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структурного подразделения      </w:t>
      </w:r>
      <w:r>
        <w:rPr>
          <w:sz w:val="28"/>
          <w:szCs w:val="28"/>
        </w:rPr>
        <w:tab/>
        <w:t>______________         _________________</w:t>
      </w:r>
    </w:p>
    <w:p w:rsidR="0094211E" w:rsidRDefault="00924F79">
      <w:pPr>
        <w:widowControl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</w:t>
      </w:r>
      <w:r>
        <w:rPr>
          <w:sz w:val="16"/>
          <w:szCs w:val="16"/>
        </w:rPr>
        <w:t xml:space="preserve">                                                   (Подпись)                                                         (Расшифровка подписи)</w:t>
      </w:r>
    </w:p>
    <w:p w:rsidR="0094211E" w:rsidRDefault="0094211E">
      <w:pPr>
        <w:widowControl w:val="0"/>
        <w:jc w:val="both"/>
        <w:rPr>
          <w:sz w:val="28"/>
          <w:szCs w:val="28"/>
        </w:rPr>
      </w:pPr>
    </w:p>
    <w:p w:rsidR="0094211E" w:rsidRDefault="00924F79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</w:t>
      </w:r>
    </w:p>
    <w:p w:rsidR="0094211E" w:rsidRDefault="0094211E">
      <w:pPr>
        <w:widowControl w:val="0"/>
        <w:jc w:val="both"/>
        <w:rPr>
          <w:sz w:val="28"/>
          <w:szCs w:val="28"/>
        </w:rPr>
      </w:pPr>
    </w:p>
    <w:p w:rsidR="0094211E" w:rsidRDefault="0094211E">
      <w:pPr>
        <w:widowControl w:val="0"/>
        <w:jc w:val="both"/>
        <w:rPr>
          <w:sz w:val="28"/>
          <w:szCs w:val="28"/>
        </w:rPr>
      </w:pPr>
    </w:p>
    <w:p w:rsidR="0094211E" w:rsidRDefault="0094211E">
      <w:pPr>
        <w:widowControl w:val="0"/>
        <w:jc w:val="both"/>
        <w:rPr>
          <w:sz w:val="28"/>
          <w:szCs w:val="28"/>
        </w:rPr>
      </w:pPr>
    </w:p>
    <w:p w:rsidR="0094211E" w:rsidRDefault="0094211E">
      <w:pPr>
        <w:widowControl w:val="0"/>
        <w:jc w:val="both"/>
        <w:rPr>
          <w:sz w:val="28"/>
          <w:szCs w:val="28"/>
        </w:rPr>
      </w:pPr>
    </w:p>
    <w:p w:rsidR="0094211E" w:rsidRDefault="0094211E">
      <w:pPr>
        <w:widowControl w:val="0"/>
        <w:jc w:val="both"/>
        <w:rPr>
          <w:sz w:val="28"/>
          <w:szCs w:val="28"/>
        </w:rPr>
      </w:pPr>
    </w:p>
    <w:p w:rsidR="0094211E" w:rsidRDefault="0094211E">
      <w:pPr>
        <w:widowControl w:val="0"/>
        <w:jc w:val="both"/>
        <w:rPr>
          <w:sz w:val="28"/>
          <w:szCs w:val="28"/>
        </w:rPr>
      </w:pPr>
    </w:p>
    <w:p w:rsidR="0094211E" w:rsidRDefault="0094211E">
      <w:pPr>
        <w:widowControl w:val="0"/>
        <w:jc w:val="both"/>
        <w:rPr>
          <w:sz w:val="28"/>
          <w:szCs w:val="28"/>
        </w:rPr>
      </w:pPr>
    </w:p>
    <w:p w:rsidR="0094211E" w:rsidRDefault="0094211E">
      <w:pPr>
        <w:widowControl w:val="0"/>
        <w:jc w:val="both"/>
        <w:rPr>
          <w:sz w:val="28"/>
          <w:szCs w:val="28"/>
        </w:rPr>
      </w:pPr>
    </w:p>
    <w:p w:rsidR="0094211E" w:rsidRDefault="0094211E">
      <w:pPr>
        <w:widowControl w:val="0"/>
        <w:jc w:val="both"/>
        <w:rPr>
          <w:sz w:val="28"/>
          <w:szCs w:val="28"/>
        </w:rPr>
      </w:pPr>
    </w:p>
    <w:p w:rsidR="0094211E" w:rsidRDefault="0094211E">
      <w:pPr>
        <w:widowControl w:val="0"/>
        <w:jc w:val="both"/>
        <w:rPr>
          <w:sz w:val="28"/>
          <w:szCs w:val="28"/>
        </w:rPr>
      </w:pPr>
    </w:p>
    <w:p w:rsidR="0094211E" w:rsidRDefault="00924F79">
      <w:pPr>
        <w:widowControl w:val="0"/>
        <w:tabs>
          <w:tab w:val="left" w:pos="5670"/>
          <w:tab w:val="left" w:pos="6870"/>
        </w:tabs>
        <w:jc w:val="both"/>
      </w:pPr>
      <w:r>
        <w:rPr>
          <w:sz w:val="28"/>
          <w:szCs w:val="28"/>
        </w:rPr>
        <w:t xml:space="preserve">                                                                </w:t>
      </w:r>
      <w:r>
        <w:t>Приложение № 4</w:t>
      </w:r>
    </w:p>
    <w:p w:rsidR="0094211E" w:rsidRDefault="00924F79">
      <w:pPr>
        <w:widowControl w:val="0"/>
        <w:ind w:left="4536"/>
        <w:jc w:val="both"/>
      </w:pPr>
      <w:r>
        <w:t>к Порядку проведения оценки регулирующего воздействия проектов муниципальных нормативных правовых актов органов местного самоуправления (в редакции постановлений Администрации м</w:t>
      </w:r>
      <w:r>
        <w:t>униципального образования «Рославльский район» Смоленской области от 24.10.2017 № 2147, от 29.03.2022 № 338)</w:t>
      </w:r>
    </w:p>
    <w:p w:rsidR="0094211E" w:rsidRDefault="00924F79">
      <w:pPr>
        <w:widowControl w:val="0"/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p w:rsidR="0094211E" w:rsidRDefault="00924F79">
      <w:pPr>
        <w:widowControl w:val="0"/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Форма</w:t>
      </w:r>
    </w:p>
    <w:p w:rsidR="0094211E" w:rsidRDefault="0094211E">
      <w:pPr>
        <w:widowControl w:val="0"/>
        <w:jc w:val="both"/>
        <w:rPr>
          <w:sz w:val="28"/>
          <w:szCs w:val="28"/>
        </w:rPr>
      </w:pPr>
    </w:p>
    <w:p w:rsidR="0094211E" w:rsidRDefault="00924F79">
      <w:pPr>
        <w:widowControl w:val="0"/>
        <w:jc w:val="center"/>
        <w:rPr>
          <w:sz w:val="28"/>
          <w:szCs w:val="28"/>
        </w:rPr>
      </w:pPr>
      <w:bookmarkStart w:id="13" w:name="P123"/>
      <w:bookmarkEnd w:id="13"/>
      <w:r>
        <w:rPr>
          <w:sz w:val="28"/>
          <w:szCs w:val="28"/>
        </w:rPr>
        <w:t>УВЕДОМЛЕНИЕ</w:t>
      </w:r>
    </w:p>
    <w:p w:rsidR="0094211E" w:rsidRDefault="00924F79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о проведении публичных консультаций</w:t>
      </w:r>
    </w:p>
    <w:p w:rsidR="0094211E" w:rsidRDefault="0094211E">
      <w:pPr>
        <w:widowControl w:val="0"/>
        <w:jc w:val="both"/>
        <w:rPr>
          <w:sz w:val="28"/>
          <w:szCs w:val="28"/>
        </w:rPr>
      </w:pPr>
    </w:p>
    <w:p w:rsidR="0094211E" w:rsidRDefault="00924F7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</w:t>
      </w:r>
      <w:r>
        <w:rPr>
          <w:sz w:val="28"/>
          <w:szCs w:val="28"/>
        </w:rPr>
        <w:t xml:space="preserve">____________Администрации муниципального </w:t>
      </w:r>
    </w:p>
    <w:p w:rsidR="0094211E" w:rsidRDefault="00924F79">
      <w:pPr>
        <w:widowControl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(наименование структурного подразделения)</w:t>
      </w:r>
    </w:p>
    <w:p w:rsidR="0094211E" w:rsidRDefault="00924F79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«Рославльский район» Смоленской области уведомляет о проведении публичных консультаций в целях оценки регулирующего воздействия проекта муниципального нормативн</w:t>
      </w:r>
      <w:r>
        <w:rPr>
          <w:sz w:val="28"/>
          <w:szCs w:val="28"/>
        </w:rPr>
        <w:t>ого правового акта</w:t>
      </w:r>
    </w:p>
    <w:p w:rsidR="0094211E" w:rsidRDefault="00924F79">
      <w:pPr>
        <w:widowControl w:val="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__________________________________________________________________</w:t>
      </w:r>
    </w:p>
    <w:p w:rsidR="0094211E" w:rsidRDefault="00924F79">
      <w:pPr>
        <w:widowControl w:val="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__________________________________________________________________</w:t>
      </w:r>
    </w:p>
    <w:p w:rsidR="0094211E" w:rsidRDefault="00924F79">
      <w:pPr>
        <w:widowControl w:val="0"/>
        <w:jc w:val="center"/>
      </w:pPr>
      <w:r>
        <w:t>(наименование вида документа и его заголовок)</w:t>
      </w:r>
    </w:p>
    <w:p w:rsidR="0094211E" w:rsidRDefault="00924F79">
      <w:pPr>
        <w:widowControl w:val="0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Сроки проведения публичных консультаций: </w:t>
      </w:r>
      <w:r>
        <w:rPr>
          <w:b/>
          <w:sz w:val="28"/>
          <w:szCs w:val="28"/>
          <w:u w:val="single"/>
        </w:rPr>
        <w:t>___________________________</w:t>
      </w:r>
    </w:p>
    <w:p w:rsidR="0094211E" w:rsidRDefault="00924F79">
      <w:pPr>
        <w:widowControl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(дата начала и окончания публичных консультаций)</w:t>
      </w:r>
    </w:p>
    <w:p w:rsidR="0094211E" w:rsidRDefault="00924F79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Способ направления участниками публичных консультаций своих предложений и замечаний:</w:t>
      </w:r>
    </w:p>
    <w:p w:rsidR="0094211E" w:rsidRDefault="00924F79">
      <w:pPr>
        <w:widowControl w:val="0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>Предложения и замечания прин</w:t>
      </w:r>
      <w:r>
        <w:rPr>
          <w:sz w:val="28"/>
          <w:szCs w:val="28"/>
        </w:rPr>
        <w:t>имаются по адресу:</w:t>
      </w:r>
      <w:r>
        <w:rPr>
          <w:b/>
          <w:sz w:val="28"/>
          <w:szCs w:val="28"/>
          <w:u w:val="single"/>
        </w:rPr>
        <w:t>_____________________</w:t>
      </w:r>
    </w:p>
    <w:p w:rsidR="0094211E" w:rsidRDefault="00924F79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также по адресу электронной почты : </w:t>
      </w:r>
      <w:r>
        <w:rPr>
          <w:b/>
          <w:sz w:val="28"/>
          <w:szCs w:val="28"/>
          <w:u w:val="single"/>
        </w:rPr>
        <w:t>________________________________</w:t>
      </w:r>
    </w:p>
    <w:p w:rsidR="0094211E" w:rsidRDefault="00924F79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Контактное лицо по вопросам публичных консультаций:</w:t>
      </w:r>
    </w:p>
    <w:p w:rsidR="0094211E" w:rsidRDefault="00924F79">
      <w:pPr>
        <w:widowControl w:val="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__________________________________________________________________</w:t>
      </w:r>
    </w:p>
    <w:p w:rsidR="0094211E" w:rsidRDefault="00924F79">
      <w:pPr>
        <w:widowControl w:val="0"/>
        <w:jc w:val="center"/>
      </w:pPr>
      <w:r>
        <w:t>(Ф.И.О. ответственного сот</w:t>
      </w:r>
      <w:r>
        <w:t>рудника)</w:t>
      </w:r>
    </w:p>
    <w:p w:rsidR="0094211E" w:rsidRDefault="00924F79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Рабочий телефон: </w:t>
      </w:r>
      <w:r>
        <w:rPr>
          <w:b/>
          <w:sz w:val="28"/>
          <w:szCs w:val="28"/>
          <w:u w:val="single"/>
        </w:rPr>
        <w:t>______________________</w:t>
      </w:r>
    </w:p>
    <w:p w:rsidR="0094211E" w:rsidRDefault="00924F79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График работы: </w:t>
      </w:r>
      <w:r>
        <w:rPr>
          <w:b/>
          <w:sz w:val="28"/>
          <w:szCs w:val="28"/>
          <w:u w:val="single"/>
        </w:rPr>
        <w:t xml:space="preserve">____________________________________ </w:t>
      </w:r>
      <w:r>
        <w:rPr>
          <w:sz w:val="28"/>
          <w:szCs w:val="28"/>
        </w:rPr>
        <w:t>по рабочим дням.</w:t>
      </w:r>
    </w:p>
    <w:p w:rsidR="0094211E" w:rsidRDefault="00924F79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Прилагаемые к уведомлению материалы:</w:t>
      </w:r>
    </w:p>
    <w:p w:rsidR="0094211E" w:rsidRDefault="00924F79">
      <w:pPr>
        <w:widowControl w:val="0"/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1) проект муниципального нормативного правового акта;</w:t>
      </w:r>
    </w:p>
    <w:p w:rsidR="0094211E" w:rsidRDefault="00924F79">
      <w:pPr>
        <w:widowControl w:val="0"/>
        <w:tabs>
          <w:tab w:val="left" w:pos="284"/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пояснительная записка к проекту </w:t>
      </w:r>
      <w:r>
        <w:rPr>
          <w:sz w:val="28"/>
          <w:szCs w:val="28"/>
        </w:rPr>
        <w:t>муниципального нормативного правового акта;</w:t>
      </w:r>
    </w:p>
    <w:p w:rsidR="0094211E" w:rsidRDefault="00924F79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3) опросный лист для проведения публичных консультаций.</w:t>
      </w:r>
    </w:p>
    <w:p w:rsidR="0094211E" w:rsidRDefault="0094211E">
      <w:pPr>
        <w:widowControl w:val="0"/>
        <w:jc w:val="both"/>
        <w:rPr>
          <w:sz w:val="28"/>
          <w:szCs w:val="28"/>
        </w:rPr>
      </w:pPr>
    </w:p>
    <w:p w:rsidR="0094211E" w:rsidRDefault="0094211E">
      <w:pPr>
        <w:widowControl w:val="0"/>
        <w:jc w:val="both"/>
        <w:rPr>
          <w:sz w:val="28"/>
          <w:szCs w:val="28"/>
        </w:rPr>
      </w:pPr>
    </w:p>
    <w:p w:rsidR="0094211E" w:rsidRDefault="00924F79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</w:t>
      </w:r>
    </w:p>
    <w:p w:rsidR="0094211E" w:rsidRDefault="00924F79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структурного подразделения      </w:t>
      </w:r>
      <w:r>
        <w:rPr>
          <w:sz w:val="28"/>
          <w:szCs w:val="28"/>
        </w:rPr>
        <w:tab/>
        <w:t>______________         _________________</w:t>
      </w:r>
    </w:p>
    <w:p w:rsidR="0094211E" w:rsidRDefault="00924F79">
      <w:pPr>
        <w:widowControl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</w:t>
      </w:r>
      <w:r>
        <w:rPr>
          <w:sz w:val="16"/>
          <w:szCs w:val="16"/>
        </w:rPr>
        <w:t xml:space="preserve">                               (Подпись)                                                         (Расшифровка подписи)</w:t>
      </w:r>
    </w:p>
    <w:p w:rsidR="0094211E" w:rsidRDefault="0094211E">
      <w:pPr>
        <w:widowControl w:val="0"/>
        <w:jc w:val="both"/>
        <w:rPr>
          <w:sz w:val="28"/>
          <w:szCs w:val="28"/>
        </w:rPr>
      </w:pPr>
    </w:p>
    <w:p w:rsidR="0094211E" w:rsidRDefault="0094211E">
      <w:pPr>
        <w:widowControl w:val="0"/>
        <w:tabs>
          <w:tab w:val="left" w:pos="5610"/>
        </w:tabs>
        <w:jc w:val="both"/>
        <w:rPr>
          <w:sz w:val="28"/>
          <w:szCs w:val="28"/>
        </w:rPr>
      </w:pPr>
    </w:p>
    <w:p w:rsidR="0094211E" w:rsidRDefault="0094211E">
      <w:pPr>
        <w:widowControl w:val="0"/>
        <w:jc w:val="both"/>
      </w:pPr>
    </w:p>
    <w:p w:rsidR="0094211E" w:rsidRDefault="0094211E">
      <w:pPr>
        <w:widowControl w:val="0"/>
        <w:jc w:val="both"/>
      </w:pPr>
    </w:p>
    <w:p w:rsidR="0094211E" w:rsidRDefault="00924F79">
      <w:pPr>
        <w:widowControl w:val="0"/>
        <w:jc w:val="both"/>
      </w:pPr>
      <w:r>
        <w:t xml:space="preserve">                                                                           Приложение № 5</w:t>
      </w:r>
    </w:p>
    <w:p w:rsidR="0094211E" w:rsidRDefault="00924F79">
      <w:pPr>
        <w:widowControl w:val="0"/>
        <w:ind w:left="4536"/>
        <w:jc w:val="both"/>
      </w:pPr>
      <w:r>
        <w:t>к Порядку проведения оценки регулирующего воздействия проектов муниципальных нормативных правовых актов органов местного самоуправления (в редакции постановлений Администрации муниципального образования «Рославльский район» Смоленской области от 24.10.2017</w:t>
      </w:r>
      <w:r>
        <w:t xml:space="preserve"> № 2147, от 29.03.2022 № 338)</w:t>
      </w:r>
    </w:p>
    <w:p w:rsidR="0094211E" w:rsidRDefault="0094211E">
      <w:pPr>
        <w:widowControl w:val="0"/>
        <w:ind w:left="5670"/>
        <w:jc w:val="both"/>
      </w:pPr>
    </w:p>
    <w:p w:rsidR="0094211E" w:rsidRDefault="00924F79">
      <w:pPr>
        <w:widowControl w:val="0"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94211E" w:rsidRDefault="00924F79">
      <w:pPr>
        <w:jc w:val="center"/>
        <w:rPr>
          <w:b/>
          <w:szCs w:val="28"/>
        </w:rPr>
      </w:pPr>
      <w:r>
        <w:rPr>
          <w:b/>
          <w:szCs w:val="28"/>
        </w:rPr>
        <w:t>ОПРОСНЫЙ ЛИСТ</w:t>
      </w:r>
    </w:p>
    <w:p w:rsidR="0094211E" w:rsidRDefault="00924F79">
      <w:pPr>
        <w:jc w:val="center"/>
        <w:rPr>
          <w:b/>
          <w:szCs w:val="28"/>
        </w:rPr>
      </w:pPr>
      <w:r>
        <w:rPr>
          <w:b/>
          <w:szCs w:val="28"/>
        </w:rPr>
        <w:t>для проведения публичных консультаций</w:t>
      </w:r>
    </w:p>
    <w:p w:rsidR="0094211E" w:rsidRDefault="00924F79">
      <w:pPr>
        <w:jc w:val="center"/>
        <w:rPr>
          <w:b/>
          <w:szCs w:val="28"/>
        </w:rPr>
      </w:pPr>
      <w:r>
        <w:rPr>
          <w:b/>
          <w:szCs w:val="28"/>
        </w:rPr>
        <w:t>по проекту муниципального нормативного правового акта</w:t>
      </w:r>
    </w:p>
    <w:p w:rsidR="0094211E" w:rsidRDefault="00924F79">
      <w:pPr>
        <w:jc w:val="center"/>
        <w:rPr>
          <w:b/>
          <w:szCs w:val="28"/>
        </w:rPr>
      </w:pPr>
      <w:r>
        <w:rPr>
          <w:b/>
          <w:szCs w:val="28"/>
        </w:rPr>
        <w:t xml:space="preserve"> в рамках процедуры оценки регулирующего воздействия</w:t>
      </w:r>
    </w:p>
    <w:p w:rsidR="0094211E" w:rsidRDefault="0094211E">
      <w:pPr>
        <w:jc w:val="center"/>
        <w:rPr>
          <w:b/>
          <w:szCs w:val="28"/>
        </w:rPr>
      </w:pPr>
    </w:p>
    <w:p w:rsidR="0094211E" w:rsidRDefault="00924F79">
      <w:pPr>
        <w:rPr>
          <w:szCs w:val="28"/>
        </w:rPr>
      </w:pPr>
      <w:r>
        <w:rPr>
          <w:szCs w:val="28"/>
        </w:rPr>
        <w:t>___________________________________________________________</w:t>
      </w:r>
      <w:r>
        <w:rPr>
          <w:szCs w:val="28"/>
        </w:rPr>
        <w:t>__________________</w:t>
      </w:r>
    </w:p>
    <w:p w:rsidR="0094211E" w:rsidRDefault="00924F79">
      <w:pPr>
        <w:jc w:val="center"/>
      </w:pPr>
      <w:r>
        <w:t>(вид документа и его наименование)</w:t>
      </w:r>
    </w:p>
    <w:p w:rsidR="0094211E" w:rsidRDefault="0094211E">
      <w:pPr>
        <w:rPr>
          <w:szCs w:val="28"/>
        </w:rPr>
      </w:pPr>
    </w:p>
    <w:p w:rsidR="0094211E" w:rsidRDefault="00924F79">
      <w:pPr>
        <w:rPr>
          <w:szCs w:val="28"/>
        </w:rPr>
      </w:pPr>
      <w:r>
        <w:rPr>
          <w:szCs w:val="28"/>
        </w:rPr>
        <w:t>Контактная информация об участнике публичных консультаций</w:t>
      </w:r>
    </w:p>
    <w:p w:rsidR="0094211E" w:rsidRDefault="0094211E">
      <w:pPr>
        <w:rPr>
          <w:sz w:val="20"/>
        </w:rPr>
      </w:pPr>
    </w:p>
    <w:p w:rsidR="0094211E" w:rsidRDefault="00924F79">
      <w:pPr>
        <w:rPr>
          <w:szCs w:val="28"/>
        </w:rPr>
      </w:pPr>
      <w:r>
        <w:rPr>
          <w:szCs w:val="28"/>
        </w:rPr>
        <w:t>Наименование участника: ________________________________________________________</w:t>
      </w:r>
    </w:p>
    <w:p w:rsidR="0094211E" w:rsidRDefault="00924F79">
      <w:pPr>
        <w:widowControl w:val="0"/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  <w:r>
        <w:rPr>
          <w:sz w:val="28"/>
          <w:szCs w:val="28"/>
        </w:rPr>
        <w:t>__</w:t>
      </w:r>
    </w:p>
    <w:p w:rsidR="0094211E" w:rsidRDefault="00924F79">
      <w:pPr>
        <w:rPr>
          <w:sz w:val="28"/>
          <w:szCs w:val="28"/>
        </w:rPr>
      </w:pPr>
      <w:r>
        <w:rPr>
          <w:szCs w:val="28"/>
        </w:rPr>
        <w:t xml:space="preserve">Сфера деятельности участника: </w:t>
      </w:r>
      <w:r>
        <w:rPr>
          <w:sz w:val="28"/>
          <w:szCs w:val="28"/>
        </w:rPr>
        <w:t>___________________________________________</w:t>
      </w:r>
    </w:p>
    <w:p w:rsidR="0094211E" w:rsidRDefault="00924F79">
      <w:pPr>
        <w:rPr>
          <w:szCs w:val="28"/>
        </w:rPr>
      </w:pPr>
      <w:r>
        <w:rPr>
          <w:szCs w:val="28"/>
        </w:rPr>
        <w:t>Ф.И.О. контактного лица: ________________________________________________________</w:t>
      </w:r>
    </w:p>
    <w:p w:rsidR="0094211E" w:rsidRDefault="00924F79">
      <w:pPr>
        <w:rPr>
          <w:szCs w:val="28"/>
        </w:rPr>
      </w:pPr>
      <w:r>
        <w:rPr>
          <w:szCs w:val="28"/>
        </w:rPr>
        <w:t>Номер контактного телефона: ____________________________________________________</w:t>
      </w:r>
    </w:p>
    <w:p w:rsidR="0094211E" w:rsidRDefault="00924F79">
      <w:pPr>
        <w:rPr>
          <w:szCs w:val="28"/>
        </w:rPr>
      </w:pPr>
      <w:r>
        <w:rPr>
          <w:szCs w:val="28"/>
        </w:rPr>
        <w:t>Адрес электронно</w:t>
      </w:r>
      <w:r>
        <w:rPr>
          <w:szCs w:val="28"/>
        </w:rPr>
        <w:t>й почты: _______________________________________________________</w:t>
      </w:r>
    </w:p>
    <w:p w:rsidR="0094211E" w:rsidRDefault="0094211E">
      <w:pPr>
        <w:rPr>
          <w:szCs w:val="28"/>
        </w:rPr>
      </w:pPr>
    </w:p>
    <w:p w:rsidR="0094211E" w:rsidRDefault="00924F79">
      <w:pPr>
        <w:jc w:val="center"/>
        <w:rPr>
          <w:szCs w:val="28"/>
        </w:rPr>
      </w:pPr>
      <w:r>
        <w:rPr>
          <w:szCs w:val="28"/>
        </w:rPr>
        <w:t>Перечень вопросов,</w:t>
      </w:r>
    </w:p>
    <w:p w:rsidR="0094211E" w:rsidRDefault="00924F79">
      <w:pPr>
        <w:jc w:val="center"/>
        <w:rPr>
          <w:szCs w:val="28"/>
        </w:rPr>
      </w:pPr>
      <w:r>
        <w:rPr>
          <w:szCs w:val="28"/>
        </w:rPr>
        <w:t>обсуждаемых в ходе проведения публичных консультаций</w:t>
      </w:r>
    </w:p>
    <w:p w:rsidR="0094211E" w:rsidRDefault="0094211E">
      <w:pPr>
        <w:rPr>
          <w:szCs w:val="28"/>
        </w:rPr>
      </w:pPr>
    </w:p>
    <w:p w:rsidR="0094211E" w:rsidRDefault="00924F79">
      <w:pPr>
        <w:numPr>
          <w:ilvl w:val="0"/>
          <w:numId w:val="1"/>
        </w:numPr>
        <w:tabs>
          <w:tab w:val="left" w:pos="567"/>
          <w:tab w:val="left" w:pos="993"/>
        </w:tabs>
        <w:spacing w:after="200" w:line="276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На  решение  какой проблемы, на Ваш взгляд, направлено предлагаемое правовое регулирование? Актуальна ли данная </w:t>
      </w:r>
      <w:r>
        <w:rPr>
          <w:szCs w:val="28"/>
        </w:rPr>
        <w:t>проблема сегодня?</w:t>
      </w:r>
    </w:p>
    <w:p w:rsidR="0094211E" w:rsidRDefault="0094211E">
      <w:pPr>
        <w:tabs>
          <w:tab w:val="left" w:pos="567"/>
          <w:tab w:val="left" w:pos="993"/>
        </w:tabs>
        <w:ind w:firstLine="709"/>
        <w:jc w:val="both"/>
        <w:rPr>
          <w:szCs w:val="28"/>
        </w:rPr>
      </w:pPr>
    </w:p>
    <w:p w:rsidR="0094211E" w:rsidRDefault="0094211E">
      <w:pPr>
        <w:pBdr>
          <w:top w:val="single" w:sz="12" w:space="1" w:color="000000"/>
          <w:bottom w:val="single" w:sz="12" w:space="1" w:color="000000"/>
        </w:pBdr>
        <w:tabs>
          <w:tab w:val="left" w:pos="567"/>
        </w:tabs>
        <w:ind w:firstLine="709"/>
      </w:pPr>
    </w:p>
    <w:p w:rsidR="0094211E" w:rsidRDefault="00924F79">
      <w:pPr>
        <w:tabs>
          <w:tab w:val="left" w:pos="567"/>
        </w:tabs>
      </w:pPr>
      <w:r>
        <w:t>_____________________________________________________________________________</w:t>
      </w:r>
    </w:p>
    <w:p w:rsidR="0094211E" w:rsidRDefault="0094211E">
      <w:pPr>
        <w:tabs>
          <w:tab w:val="left" w:pos="567"/>
        </w:tabs>
        <w:ind w:firstLine="709"/>
        <w:rPr>
          <w:i/>
        </w:rPr>
      </w:pPr>
    </w:p>
    <w:p w:rsidR="0094211E" w:rsidRDefault="00924F79">
      <w:pPr>
        <w:tabs>
          <w:tab w:val="left" w:pos="567"/>
        </w:tabs>
        <w:ind w:firstLine="709"/>
        <w:rPr>
          <w:szCs w:val="28"/>
        </w:rPr>
      </w:pPr>
      <w:r>
        <w:rPr>
          <w:szCs w:val="28"/>
        </w:rPr>
        <w:t xml:space="preserve">2.  Является  ли  выбранный вариант решения проблемы оптимальным?  </w:t>
      </w:r>
    </w:p>
    <w:p w:rsidR="0094211E" w:rsidRDefault="0094211E">
      <w:pPr>
        <w:ind w:firstLine="709"/>
      </w:pPr>
    </w:p>
    <w:p w:rsidR="0094211E" w:rsidRDefault="0094211E">
      <w:pPr>
        <w:pBdr>
          <w:top w:val="single" w:sz="12" w:space="1" w:color="000000"/>
          <w:bottom w:val="single" w:sz="12" w:space="1" w:color="000000"/>
        </w:pBdr>
      </w:pPr>
    </w:p>
    <w:p w:rsidR="0094211E" w:rsidRDefault="0094211E">
      <w:pPr>
        <w:pBdr>
          <w:bottom w:val="single" w:sz="12" w:space="1" w:color="000000"/>
        </w:pBdr>
      </w:pPr>
    </w:p>
    <w:p w:rsidR="0094211E" w:rsidRDefault="0094211E"/>
    <w:p w:rsidR="0094211E" w:rsidRDefault="00924F79">
      <w:pPr>
        <w:ind w:firstLine="709"/>
        <w:jc w:val="both"/>
        <w:rPr>
          <w:szCs w:val="28"/>
        </w:rPr>
      </w:pPr>
      <w:r>
        <w:rPr>
          <w:szCs w:val="28"/>
        </w:rPr>
        <w:t>3.  Существуют  ли иные варианты достижения  заявленных  целей правового регулировани</w:t>
      </w:r>
      <w:r>
        <w:rPr>
          <w:szCs w:val="28"/>
        </w:rPr>
        <w:t>я? Если да, укажите те из  них,  которые,  по  Вашему  мнению,  были бы менее затратны и/или более эффективны?</w:t>
      </w:r>
    </w:p>
    <w:p w:rsidR="0094211E" w:rsidRDefault="0094211E">
      <w:pPr>
        <w:ind w:firstLine="709"/>
        <w:rPr>
          <w:szCs w:val="28"/>
        </w:rPr>
      </w:pPr>
    </w:p>
    <w:p w:rsidR="0094211E" w:rsidRDefault="0094211E">
      <w:pPr>
        <w:pBdr>
          <w:bottom w:val="single" w:sz="12" w:space="1" w:color="000000"/>
        </w:pBdr>
        <w:rPr>
          <w:szCs w:val="28"/>
        </w:rPr>
      </w:pPr>
    </w:p>
    <w:p w:rsidR="0094211E" w:rsidRDefault="00924F79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4. Считаете ли Вы, что предлагаемый проект муниципального нормативного правового акта соответствует иным действующим нормативным правовым </w:t>
      </w:r>
      <w:r>
        <w:rPr>
          <w:szCs w:val="28"/>
        </w:rPr>
        <w:t>актам? Если нет, укажите конкретные противоречия.</w:t>
      </w:r>
    </w:p>
    <w:p w:rsidR="0094211E" w:rsidRDefault="0094211E">
      <w:pPr>
        <w:ind w:firstLine="709"/>
        <w:rPr>
          <w:szCs w:val="28"/>
        </w:rPr>
      </w:pPr>
    </w:p>
    <w:p w:rsidR="0094211E" w:rsidRDefault="0094211E">
      <w:pPr>
        <w:pBdr>
          <w:top w:val="single" w:sz="12" w:space="1" w:color="000000"/>
          <w:bottom w:val="single" w:sz="12" w:space="1" w:color="000000"/>
        </w:pBdr>
      </w:pPr>
    </w:p>
    <w:p w:rsidR="0094211E" w:rsidRDefault="0094211E">
      <w:pPr>
        <w:pBdr>
          <w:bottom w:val="single" w:sz="12" w:space="1" w:color="000000"/>
        </w:pBdr>
      </w:pPr>
    </w:p>
    <w:p w:rsidR="0094211E" w:rsidRDefault="0094211E"/>
    <w:p w:rsidR="0094211E" w:rsidRDefault="00924F79">
      <w:pPr>
        <w:ind w:firstLine="709"/>
        <w:jc w:val="both"/>
        <w:rPr>
          <w:szCs w:val="28"/>
        </w:rPr>
      </w:pPr>
      <w:r>
        <w:rPr>
          <w:szCs w:val="28"/>
        </w:rPr>
        <w:t xml:space="preserve">5.  Содержит ли проект муниципального нормативного правового акта нормы, приводящие к избыточным административным и иным ограничениям для соответствующих субъектов предпринимательской  и  иной </w:t>
      </w:r>
      <w:r>
        <w:rPr>
          <w:szCs w:val="28"/>
        </w:rPr>
        <w:t>экономической  деятельности?  Приведите примеры таких норм и Ваши предложения по устранению таких ограничений.</w:t>
      </w:r>
    </w:p>
    <w:p w:rsidR="0094211E" w:rsidRDefault="0094211E">
      <w:pPr>
        <w:ind w:firstLine="709"/>
        <w:rPr>
          <w:szCs w:val="28"/>
        </w:rPr>
      </w:pPr>
    </w:p>
    <w:p w:rsidR="0094211E" w:rsidRDefault="0094211E">
      <w:pPr>
        <w:pBdr>
          <w:top w:val="single" w:sz="12" w:space="1" w:color="000000"/>
          <w:bottom w:val="single" w:sz="12" w:space="1" w:color="000000"/>
        </w:pBdr>
      </w:pPr>
    </w:p>
    <w:p w:rsidR="0094211E" w:rsidRDefault="0094211E">
      <w:pPr>
        <w:pBdr>
          <w:bottom w:val="single" w:sz="12" w:space="1" w:color="000000"/>
        </w:pBdr>
      </w:pPr>
    </w:p>
    <w:p w:rsidR="0094211E" w:rsidRDefault="0094211E">
      <w:pPr>
        <w:ind w:firstLine="709"/>
      </w:pPr>
    </w:p>
    <w:p w:rsidR="0094211E" w:rsidRDefault="00924F79">
      <w:pPr>
        <w:ind w:firstLine="709"/>
        <w:jc w:val="both"/>
        <w:rPr>
          <w:szCs w:val="28"/>
        </w:rPr>
      </w:pPr>
      <w:r>
        <w:rPr>
          <w:szCs w:val="28"/>
        </w:rPr>
        <w:t>6. Если Вы считаете, что какие-либо положения проекта муниципального нормативного правового акта негативно отразятся на субъектах предпринима</w:t>
      </w:r>
      <w:r>
        <w:rPr>
          <w:szCs w:val="28"/>
        </w:rPr>
        <w:t>тельской и иной экономической  деятельности, пожалуйста, укажите такие положения и оцените это  влияние  количественно (в денежных средствах или часах, потраченных на выполнение требований, и т.п.).</w:t>
      </w:r>
    </w:p>
    <w:p w:rsidR="0094211E" w:rsidRDefault="0094211E">
      <w:pPr>
        <w:ind w:firstLine="709"/>
        <w:rPr>
          <w:szCs w:val="28"/>
        </w:rPr>
      </w:pPr>
    </w:p>
    <w:p w:rsidR="0094211E" w:rsidRDefault="0094211E">
      <w:pPr>
        <w:pBdr>
          <w:top w:val="single" w:sz="12" w:space="1" w:color="000000"/>
          <w:bottom w:val="single" w:sz="12" w:space="1" w:color="000000"/>
        </w:pBdr>
      </w:pPr>
    </w:p>
    <w:p w:rsidR="0094211E" w:rsidRDefault="0094211E">
      <w:pPr>
        <w:pBdr>
          <w:bottom w:val="single" w:sz="12" w:space="1" w:color="000000"/>
        </w:pBdr>
      </w:pPr>
    </w:p>
    <w:p w:rsidR="0094211E" w:rsidRDefault="0094211E"/>
    <w:p w:rsidR="0094211E" w:rsidRDefault="00924F79">
      <w:pPr>
        <w:ind w:firstLine="709"/>
        <w:jc w:val="both"/>
        <w:rPr>
          <w:szCs w:val="28"/>
        </w:rPr>
      </w:pPr>
      <w:r>
        <w:rPr>
          <w:szCs w:val="28"/>
        </w:rPr>
        <w:t>7.</w:t>
      </w:r>
      <w:r>
        <w:rPr>
          <w:rFonts w:ascii="Courier New" w:hAnsi="Courier New" w:cs="Courier New"/>
          <w:sz w:val="20"/>
        </w:rPr>
        <w:t xml:space="preserve"> </w:t>
      </w:r>
      <w:r>
        <w:rPr>
          <w:szCs w:val="28"/>
        </w:rPr>
        <w:t>Какие полезные эффекты (для муниципального района,</w:t>
      </w:r>
      <w:r>
        <w:rPr>
          <w:szCs w:val="28"/>
        </w:rPr>
        <w:t xml:space="preserve"> для субъектов предпринимательской и иной экономической деятельности, для потребителей  и  т.п.) ожидаются в случае принятия проекта муниципального нормативного  правового  акта?  </w:t>
      </w:r>
    </w:p>
    <w:p w:rsidR="0094211E" w:rsidRDefault="0094211E">
      <w:pPr>
        <w:ind w:firstLine="709"/>
        <w:rPr>
          <w:szCs w:val="28"/>
        </w:rPr>
      </w:pPr>
    </w:p>
    <w:p w:rsidR="0094211E" w:rsidRDefault="0094211E">
      <w:pPr>
        <w:pBdr>
          <w:top w:val="single" w:sz="12" w:space="1" w:color="000000"/>
          <w:bottom w:val="single" w:sz="12" w:space="1" w:color="000000"/>
        </w:pBdr>
      </w:pPr>
    </w:p>
    <w:p w:rsidR="0094211E" w:rsidRDefault="0094211E">
      <w:pPr>
        <w:pBdr>
          <w:bottom w:val="single" w:sz="12" w:space="1" w:color="000000"/>
        </w:pBdr>
      </w:pPr>
    </w:p>
    <w:p w:rsidR="0094211E" w:rsidRDefault="0094211E">
      <w:pPr>
        <w:ind w:firstLine="709"/>
      </w:pPr>
    </w:p>
    <w:p w:rsidR="0094211E" w:rsidRDefault="00924F79">
      <w:pPr>
        <w:ind w:firstLine="709"/>
        <w:jc w:val="both"/>
        <w:rPr>
          <w:szCs w:val="28"/>
        </w:rPr>
      </w:pPr>
      <w:r>
        <w:rPr>
          <w:szCs w:val="28"/>
        </w:rPr>
        <w:t>8. Требуется ли переходный период для вступления в силу предлагаемого п</w:t>
      </w:r>
      <w:r>
        <w:rPr>
          <w:szCs w:val="28"/>
        </w:rPr>
        <w:t>равового  регулирования  (если  да,  какова  его продолжительность), какие  ограничения  по  срокам  введения нового правового регулирования необходимо учесть?</w:t>
      </w:r>
    </w:p>
    <w:p w:rsidR="0094211E" w:rsidRDefault="0094211E">
      <w:pPr>
        <w:ind w:firstLine="709"/>
        <w:jc w:val="both"/>
        <w:rPr>
          <w:szCs w:val="28"/>
        </w:rPr>
      </w:pPr>
    </w:p>
    <w:p w:rsidR="0094211E" w:rsidRDefault="0094211E">
      <w:pPr>
        <w:pBdr>
          <w:top w:val="single" w:sz="12" w:space="1" w:color="000000"/>
          <w:bottom w:val="single" w:sz="12" w:space="1" w:color="000000"/>
        </w:pBdr>
        <w:jc w:val="both"/>
      </w:pPr>
    </w:p>
    <w:p w:rsidR="0094211E" w:rsidRDefault="0094211E">
      <w:pPr>
        <w:pBdr>
          <w:bottom w:val="single" w:sz="12" w:space="1" w:color="000000"/>
        </w:pBdr>
        <w:jc w:val="both"/>
      </w:pPr>
    </w:p>
    <w:p w:rsidR="0094211E" w:rsidRDefault="0094211E">
      <w:pPr>
        <w:jc w:val="both"/>
      </w:pPr>
    </w:p>
    <w:p w:rsidR="0094211E" w:rsidRDefault="00924F79">
      <w:pPr>
        <w:ind w:firstLine="709"/>
        <w:jc w:val="both"/>
        <w:rPr>
          <w:szCs w:val="28"/>
        </w:rPr>
      </w:pPr>
      <w:r>
        <w:rPr>
          <w:szCs w:val="28"/>
        </w:rPr>
        <w:t xml:space="preserve">9. Какие,  на  Ваш  взгляд,  целесообразно  применить  исключения  по введению  правового  </w:t>
      </w:r>
      <w:r>
        <w:rPr>
          <w:szCs w:val="28"/>
        </w:rPr>
        <w:t>регулирования  в  отношении отдельных групп субъектов? Приведите соответствующее обоснование.</w:t>
      </w:r>
    </w:p>
    <w:p w:rsidR="0094211E" w:rsidRDefault="0094211E">
      <w:pPr>
        <w:ind w:firstLine="709"/>
        <w:rPr>
          <w:szCs w:val="28"/>
        </w:rPr>
      </w:pPr>
    </w:p>
    <w:p w:rsidR="0094211E" w:rsidRDefault="0094211E">
      <w:pPr>
        <w:pBdr>
          <w:top w:val="single" w:sz="12" w:space="1" w:color="000000"/>
          <w:bottom w:val="single" w:sz="12" w:space="1" w:color="000000"/>
        </w:pBdr>
      </w:pPr>
    </w:p>
    <w:p w:rsidR="0094211E" w:rsidRDefault="0094211E">
      <w:pPr>
        <w:pBdr>
          <w:bottom w:val="single" w:sz="12" w:space="1" w:color="000000"/>
        </w:pBdr>
      </w:pPr>
    </w:p>
    <w:p w:rsidR="0094211E" w:rsidRDefault="00924F79">
      <w:pPr>
        <w:pBdr>
          <w:bottom w:val="single" w:sz="12" w:space="1" w:color="000000"/>
        </w:pBdr>
        <w:ind w:firstLine="709"/>
        <w:jc w:val="both"/>
        <w:rPr>
          <w:szCs w:val="28"/>
        </w:rPr>
      </w:pPr>
      <w:r>
        <w:rPr>
          <w:szCs w:val="28"/>
        </w:rPr>
        <w:t xml:space="preserve"> 10.  Иные  предложения и замечания, которые, по Вашему мнению, целесообразно учесть в рамках оценки регулирующего воздействия предложенного проекта муниципаль</w:t>
      </w:r>
      <w:r>
        <w:rPr>
          <w:szCs w:val="28"/>
        </w:rPr>
        <w:t>ного нормативного правового акта.</w:t>
      </w:r>
    </w:p>
    <w:p w:rsidR="0094211E" w:rsidRDefault="0094211E">
      <w:pPr>
        <w:pBdr>
          <w:bottom w:val="single" w:sz="12" w:space="1" w:color="000000"/>
        </w:pBdr>
        <w:ind w:firstLine="709"/>
        <w:jc w:val="both"/>
        <w:rPr>
          <w:szCs w:val="28"/>
        </w:rPr>
      </w:pPr>
    </w:p>
    <w:p w:rsidR="0094211E" w:rsidRDefault="0094211E">
      <w:pPr>
        <w:pBdr>
          <w:bottom w:val="single" w:sz="12" w:space="1" w:color="000000"/>
        </w:pBdr>
        <w:ind w:firstLine="709"/>
        <w:jc w:val="both"/>
        <w:rPr>
          <w:szCs w:val="28"/>
        </w:rPr>
      </w:pPr>
    </w:p>
    <w:p w:rsidR="0094211E" w:rsidRDefault="0094211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sectPr w:rsidR="0094211E">
      <w:headerReference w:type="default" r:id="rId11"/>
      <w:pgSz w:w="11906" w:h="16838"/>
      <w:pgMar w:top="1276" w:right="707" w:bottom="1135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924F79">
      <w:r>
        <w:separator/>
      </w:r>
    </w:p>
  </w:endnote>
  <w:endnote w:type="continuationSeparator" w:id="0">
    <w:p w:rsidR="00000000" w:rsidRDefault="00924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924F79">
      <w:r>
        <w:separator/>
      </w:r>
    </w:p>
  </w:footnote>
  <w:footnote w:type="continuationSeparator" w:id="0">
    <w:p w:rsidR="00000000" w:rsidRDefault="00924F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0579493"/>
      <w:docPartObj>
        <w:docPartGallery w:val="Page Numbers (Top of Page)"/>
        <w:docPartUnique/>
      </w:docPartObj>
    </w:sdtPr>
    <w:sdtEndPr/>
    <w:sdtContent>
      <w:p w:rsidR="0094211E" w:rsidRDefault="00924F79">
        <w:pPr>
          <w:pStyle w:val="ad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4211E" w:rsidRDefault="0094211E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15979"/>
    <w:multiLevelType w:val="multilevel"/>
    <w:tmpl w:val="80B4E70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ED77915"/>
    <w:multiLevelType w:val="multilevel"/>
    <w:tmpl w:val="CCE27FAE"/>
    <w:lvl w:ilvl="0">
      <w:start w:val="1"/>
      <w:numFmt w:val="decimal"/>
      <w:lvlText w:val="%1."/>
      <w:lvlJc w:val="left"/>
      <w:pPr>
        <w:tabs>
          <w:tab w:val="num" w:pos="0"/>
        </w:tabs>
        <w:ind w:left="1819" w:hanging="111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>
        <w:rFonts w:cs="Times New Roman"/>
      </w:rPr>
    </w:lvl>
  </w:abstractNum>
  <w:abstractNum w:abstractNumId="2" w15:restartNumberingAfterBreak="0">
    <w:nsid w:val="2B284A3C"/>
    <w:multiLevelType w:val="multilevel"/>
    <w:tmpl w:val="578C235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9F952E9"/>
    <w:multiLevelType w:val="multilevel"/>
    <w:tmpl w:val="E626EEDA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4" w15:restartNumberingAfterBreak="0">
    <w:nsid w:val="7594093D"/>
    <w:multiLevelType w:val="multilevel"/>
    <w:tmpl w:val="3454F30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211E"/>
    <w:rsid w:val="00924F79"/>
    <w:rsid w:val="0094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237081-0524-46CB-B600-46FBE705B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3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54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71134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9F71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9F71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qFormat/>
    <w:rsid w:val="0023542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553623"/>
    <w:rPr>
      <w:color w:val="0000FF"/>
      <w:u w:val="single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7857A9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Nonformat">
    <w:name w:val="ConsPlusNonformat"/>
    <w:qFormat/>
    <w:rsid w:val="007857A9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7857A9"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ConsPlusTitlePage">
    <w:name w:val="ConsPlusTitlePage"/>
    <w:qFormat/>
    <w:rsid w:val="007857A9"/>
    <w:pPr>
      <w:widowControl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b">
    <w:name w:val="Balloon Text"/>
    <w:basedOn w:val="a"/>
    <w:uiPriority w:val="99"/>
    <w:semiHidden/>
    <w:unhideWhenUsed/>
    <w:qFormat/>
    <w:rsid w:val="00711347"/>
    <w:rPr>
      <w:rFonts w:ascii="Tahoma" w:hAnsi="Tahoma" w:cs="Tahoma"/>
      <w:sz w:val="16"/>
      <w:szCs w:val="16"/>
    </w:rPr>
  </w:style>
  <w:style w:type="paragraph" w:customStyle="1" w:styleId="ac">
    <w:name w:val="Колонтитул"/>
    <w:basedOn w:val="a"/>
    <w:qFormat/>
  </w:style>
  <w:style w:type="paragraph" w:styleId="ad">
    <w:name w:val="header"/>
    <w:basedOn w:val="a"/>
    <w:uiPriority w:val="99"/>
    <w:unhideWhenUsed/>
    <w:rsid w:val="009F710A"/>
    <w:pPr>
      <w:tabs>
        <w:tab w:val="center" w:pos="4677"/>
        <w:tab w:val="right" w:pos="9355"/>
      </w:tabs>
    </w:pPr>
  </w:style>
  <w:style w:type="paragraph" w:styleId="ae">
    <w:name w:val="footer"/>
    <w:basedOn w:val="a"/>
    <w:uiPriority w:val="99"/>
    <w:unhideWhenUsed/>
    <w:rsid w:val="009F710A"/>
    <w:pPr>
      <w:tabs>
        <w:tab w:val="center" w:pos="4677"/>
        <w:tab w:val="right" w:pos="9355"/>
      </w:tabs>
    </w:pPr>
  </w:style>
  <w:style w:type="paragraph" w:customStyle="1" w:styleId="ConsPlusCell">
    <w:name w:val="ConsPlusCell"/>
    <w:uiPriority w:val="99"/>
    <w:qFormat/>
    <w:rsid w:val="009819AD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qFormat/>
    <w:rsid w:val="00553623"/>
    <w:pPr>
      <w:spacing w:beforeAutospacing="1" w:afterAutospacing="1"/>
    </w:pPr>
  </w:style>
  <w:style w:type="paragraph" w:styleId="af">
    <w:name w:val="List Paragraph"/>
    <w:basedOn w:val="a"/>
    <w:uiPriority w:val="34"/>
    <w:qFormat/>
    <w:rsid w:val="003E0B06"/>
    <w:pPr>
      <w:ind w:left="720"/>
      <w:contextualSpacing/>
    </w:pPr>
  </w:style>
  <w:style w:type="table" w:styleId="af0">
    <w:name w:val="Table Grid"/>
    <w:basedOn w:val="a1"/>
    <w:uiPriority w:val="59"/>
    <w:rsid w:val="009819AD"/>
    <w:pPr>
      <w:jc w:val="both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AD7605C640849DDD3B010D5C8CB410E5EEA228C7510A0ACE72C9336F7C7C21827EDBA004DD66C1FF71Au7tF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AD7605C640849DDD3B010D5C8CB410E5EEA228C7510A0ACE72C9336F7C7C21827EDBA004DD66C1FF611u7t5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AD7605C640849DDD3B010D5C8CB410E5EEA228C7510A0ACE72C9336F7C7C21827EDBA004DD66C1FF71Bu7t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F53FC-3011-4342-BB95-9B8E3B473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1760</TotalTime>
  <Pages>18</Pages>
  <Words>4892</Words>
  <Characters>27887</Characters>
  <Application>Microsoft Office Word</Application>
  <DocSecurity>0</DocSecurity>
  <Lines>232</Lines>
  <Paragraphs>65</Paragraphs>
  <ScaleCrop>false</ScaleCrop>
  <Company/>
  <LinksUpToDate>false</LinksUpToDate>
  <CharactersWithSpaces>32714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Козырев</dc:creator>
  <dc:description/>
  <cp:lastModifiedBy>Grishankova</cp:lastModifiedBy>
  <cp:revision>144</cp:revision>
  <cp:lastPrinted>2022-03-29T18:29:00Z</cp:lastPrinted>
  <dcterms:created xsi:type="dcterms:W3CDTF">2017-03-10T07:34:00Z</dcterms:created>
  <dcterms:modified xsi:type="dcterms:W3CDTF">2022-04-04T08:11:00Z</dcterms:modified>
  <dc:language>ru-RU</dc:language>
</cp:coreProperties>
</file>