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color w:val="000080"/>
          <w:sz w:val="16"/>
          <w:szCs w:val="16"/>
        </w:rPr>
      </w:pPr>
      <w:r>
        <w:rPr>
          <w:color w:val="000080"/>
          <w:sz w:val="16"/>
          <w:szCs w:val="16"/>
        </w:rPr>
      </w:r>
    </w:p>
    <w:p>
      <w:pPr>
        <w:pStyle w:val="Normal"/>
        <w:spacing w:lineRule="auto" w:line="360"/>
        <w:jc w:val="center"/>
        <w:rPr>
          <w:sz w:val="24"/>
          <w:szCs w:val="24"/>
        </w:rPr>
      </w:pPr>
      <w:r>
        <w:rPr/>
        <w:drawing>
          <wp:inline distT="0" distB="0" distL="0" distR="0">
            <wp:extent cx="445135" cy="560705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center" w:pos="4677" w:leader="none"/>
        </w:tabs>
        <w:spacing w:before="12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>
      <w:pPr>
        <w:pStyle w:val="Normal"/>
        <w:tabs>
          <w:tab w:val="clear" w:pos="708"/>
          <w:tab w:val="center" w:pos="4677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</w:t>
      </w:r>
    </w:p>
    <w:p>
      <w:pPr>
        <w:pStyle w:val="Normal"/>
        <w:tabs>
          <w:tab w:val="clear" w:pos="708"/>
          <w:tab w:val="center" w:pos="4677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«РОСЛАВЛЬСКИЙ РАЙОН» СМОЛЕНСКОЙ ОБЛАСТИ</w:t>
      </w:r>
    </w:p>
    <w:p>
      <w:pPr>
        <w:pStyle w:val="Normal"/>
        <w:tabs>
          <w:tab w:val="clear" w:pos="708"/>
          <w:tab w:val="center" w:pos="4677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center" w:pos="4677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  <w:r>
        <w:rPr>
          <w:sz w:val="28"/>
          <w:szCs w:val="28"/>
        </w:rPr>
        <w:t xml:space="preserve"> </w:t>
      </w:r>
    </w:p>
    <w:p>
      <w:pPr>
        <w:pStyle w:val="Normal"/>
        <w:tabs>
          <w:tab w:val="clear" w:pos="708"/>
          <w:tab w:val="center" w:pos="4677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color w:val="000080"/>
          <w:sz w:val="16"/>
          <w:szCs w:val="16"/>
        </w:rPr>
      </w:pPr>
      <w:r>
        <w:rPr>
          <w:b/>
          <w:bCs/>
          <w:color w:val="000080"/>
          <w:sz w:val="16"/>
          <w:szCs w:val="16"/>
        </w:rPr>
      </w:r>
    </w:p>
    <w:p>
      <w:pPr>
        <w:pStyle w:val="Normal"/>
        <w:tabs>
          <w:tab w:val="clear" w:pos="708"/>
          <w:tab w:val="center" w:pos="4677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 31.03.2023 № 444</w:t>
      </w:r>
    </w:p>
    <w:p>
      <w:pPr>
        <w:pStyle w:val="Normal"/>
        <w:ind w:right="5670" w:hanging="0"/>
        <w:jc w:val="both"/>
        <w:rPr/>
      </w:pPr>
      <w:r>
        <w:rPr/>
      </w:r>
    </w:p>
    <w:p>
      <w:pPr>
        <w:pStyle w:val="Normal"/>
        <w:ind w:right="5670" w:hanging="0"/>
        <w:jc w:val="both"/>
        <w:rPr>
          <w:vanish/>
        </w:rPr>
      </w:pPr>
      <w:r>
        <w:rPr>
          <w:vanish/>
        </w:rPr>
      </w:r>
    </w:p>
    <w:p>
      <w:pPr>
        <w:pStyle w:val="ConsPlusTitle"/>
        <w:tabs>
          <w:tab w:val="clear" w:pos="708"/>
          <w:tab w:val="left" w:pos="3968" w:leader="none"/>
        </w:tabs>
        <w:ind w:right="567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Об утверждении Административного регламента предоставления муниципальной услуги «Предоставление информации о движимом и недвижимом имуществе, находящемся в собственности муниципального образования «Рославльский район» Смоленской области и предназначенном для сдачи в аренду»</w:t>
      </w:r>
    </w:p>
    <w:p>
      <w:pPr>
        <w:pStyle w:val="ConsPlusTitl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Normal"/>
        <w:tabs>
          <w:tab w:val="clear" w:pos="708"/>
          <w:tab w:val="center" w:pos="4677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В соответствии с Федеральным законом от 06.10.2003 № 131- ФЗ «Об общих принципах организации местного самоуправления в Российской Федерации», Федеральным законом от 27.07.2010 № 210 - ФЗ «Об организации предоставления государственных и муниципальных услуг», постановлением Администрации муниципального образования «Рославльский район» Смоленской области от 01.02.2011 № 153 «Об утверждении порядка разработки и утверждении административных регламентов предоставления муниципальных услуг»,</w:t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е т:</w:t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Утвердить прилагаемый Административный </w:t>
      </w:r>
      <w:hyperlink w:anchor="P36">
        <w:r>
          <w:rPr>
            <w:rFonts w:cs="Times New Roman" w:ascii="Times New Roman" w:hAnsi="Times New Roman"/>
            <w:sz w:val="28"/>
            <w:szCs w:val="28"/>
          </w:rPr>
          <w:t>регламент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предоставления муниципальной услуги «Предоставление информации о движимом и недвижимом имуществе, находящемся в собственности муниципального образования «Рославльский район» Смоленской области и предназначенном для сдачи в аренду».</w:t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Признать утратившими силу:</w:t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12.11.2012 № 2387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аренду»;</w:t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16.06.2014 № 1412 «О внесении изменений в Административный регламент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аренду»;</w:t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28.12.2015 № 3045 «О внесении изменений в Административный регламент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аренду»;</w:t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07.06.2016 № 1110 «О внесении изменений в Административный регламент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аренду»;</w:t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17.10.2016 № 1938 «О внесении изменений в Административный регламент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аренду».</w:t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Комитету имущественных и земельных отношений Администрации муниципального образования «Рославльский район» Смоленской области (Цыганок Ю.А.) обеспечить исполнение Административного регламента.</w:t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Настоящее постановление вступает в силу со дня его подписания.</w:t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 - телекоммуникационной сети «Интернет».</w:t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Контроль исполнения настоящего постановления оставляю за собой.</w:t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                                          В.В. Ильин</w:t>
      </w:r>
    </w:p>
    <w:sectPr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center"/>
      <w:rPr/>
    </w:pPr>
    <w:r>
      <w:rPr>
        <w:sz w:val="24"/>
        <w:szCs w:val="24"/>
      </w:rPr>
      <w:fldChar w:fldCharType="begin"/>
    </w:r>
    <w:r>
      <w:rPr>
        <w:sz w:val="24"/>
        <w:szCs w:val="24"/>
      </w:rPr>
      <w:instrText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a14b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2">
    <w:name w:val="Heading 2"/>
    <w:basedOn w:val="Normal"/>
    <w:next w:val="Normal"/>
    <w:link w:val="20"/>
    <w:uiPriority w:val="9"/>
    <w:qFormat/>
    <w:rsid w:val="00d33ece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link w:val="2"/>
    <w:uiPriority w:val="9"/>
    <w:semiHidden/>
    <w:qFormat/>
    <w:rsid w:val="00a11efb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Style13" w:customStyle="1">
    <w:name w:val="Верхний колонтитул Знак"/>
    <w:link w:val="a3"/>
    <w:uiPriority w:val="99"/>
    <w:qFormat/>
    <w:rsid w:val="00a11efb"/>
    <w:rPr>
      <w:sz w:val="20"/>
      <w:szCs w:val="20"/>
    </w:rPr>
  </w:style>
  <w:style w:type="character" w:styleId="Pagenumber">
    <w:name w:val="page number"/>
    <w:basedOn w:val="DefaultParagraphFont"/>
    <w:uiPriority w:val="99"/>
    <w:qFormat/>
    <w:rsid w:val="00d33ece"/>
    <w:rPr/>
  </w:style>
  <w:style w:type="character" w:styleId="Style14" w:customStyle="1">
    <w:name w:val="Нижний колонтитул Знак"/>
    <w:link w:val="a6"/>
    <w:uiPriority w:val="99"/>
    <w:qFormat/>
    <w:rsid w:val="00a11efb"/>
    <w:rPr>
      <w:sz w:val="20"/>
      <w:szCs w:val="20"/>
    </w:rPr>
  </w:style>
  <w:style w:type="character" w:styleId="Style15" w:customStyle="1">
    <w:name w:val="Текст выноски Знак"/>
    <w:link w:val="a9"/>
    <w:uiPriority w:val="99"/>
    <w:semiHidden/>
    <w:qFormat/>
    <w:rsid w:val="004f33da"/>
    <w:rPr>
      <w:rFonts w:ascii="Tahoma" w:hAnsi="Tahoma" w:cs="Tahoma"/>
      <w:sz w:val="16"/>
      <w:szCs w:val="16"/>
    </w:rPr>
  </w:style>
  <w:style w:type="character" w:styleId="Pagesindoccount" w:customStyle="1">
    <w:name w:val="pagesindoccount"/>
    <w:basedOn w:val="DefaultParagraphFont"/>
    <w:qFormat/>
    <w:rsid w:val="00250442"/>
    <w:rPr/>
  </w:style>
  <w:style w:type="character" w:styleId="Style16" w:customStyle="1">
    <w:name w:val="Текст сноски Знак"/>
    <w:basedOn w:val="DefaultParagraphFont"/>
    <w:link w:val="ab"/>
    <w:uiPriority w:val="99"/>
    <w:semiHidden/>
    <w:qFormat/>
    <w:rsid w:val="00472e19"/>
    <w:rPr/>
  </w:style>
  <w:style w:type="character" w:styleId="Style17">
    <w:name w:val="Привязка сноски"/>
    <w:rPr>
      <w:vertAlign w:val="superscript"/>
    </w:rPr>
  </w:style>
  <w:style w:type="character" w:styleId="FootnoteCharacters">
    <w:name w:val="Footnote Characters"/>
    <w:semiHidden/>
    <w:unhideWhenUsed/>
    <w:qFormat/>
    <w:rsid w:val="00472e19"/>
    <w:rPr>
      <w:vertAlign w:val="superscript"/>
    </w:rPr>
  </w:style>
  <w:style w:type="character" w:styleId="Style18">
    <w:name w:val="Интернет-ссылка"/>
    <w:uiPriority w:val="99"/>
    <w:unhideWhenUsed/>
    <w:rsid w:val="00041357"/>
    <w:rPr>
      <w:color w:val="0000FF"/>
      <w:u w:val="single"/>
    </w:rPr>
  </w:style>
  <w:style w:type="character" w:styleId="Pagesindoc" w:customStyle="1">
    <w:name w:val="pagesindoc"/>
    <w:qFormat/>
    <w:rsid w:val="00041357"/>
    <w:rPr/>
  </w:style>
  <w:style w:type="character" w:styleId="Linenumber">
    <w:name w:val="line number"/>
    <w:uiPriority w:val="99"/>
    <w:semiHidden/>
    <w:unhideWhenUsed/>
    <w:qFormat/>
    <w:rsid w:val="00562a89"/>
    <w:rPr/>
  </w:style>
  <w:style w:type="character" w:styleId="ConsPlusNormal" w:customStyle="1">
    <w:name w:val="ConsPlusNormal Знак"/>
    <w:link w:val="ConsPlusNormal"/>
    <w:uiPriority w:val="99"/>
    <w:qFormat/>
    <w:locked/>
    <w:rsid w:val="001215bd"/>
    <w:rPr>
      <w:rFonts w:ascii="Calibri" w:hAnsi="Calibri" w:cs="Calibri"/>
      <w:sz w:val="22"/>
    </w:rPr>
  </w:style>
  <w:style w:type="character" w:styleId="Style19">
    <w:name w:val="Выделение"/>
    <w:uiPriority w:val="20"/>
    <w:qFormat/>
    <w:rsid w:val="001b4e25"/>
    <w:rPr>
      <w:i/>
      <w:iCs/>
    </w:rPr>
  </w:style>
  <w:style w:type="character" w:styleId="Strong">
    <w:name w:val="Strong"/>
    <w:basedOn w:val="DefaultParagraphFont"/>
    <w:uiPriority w:val="22"/>
    <w:qFormat/>
    <w:rsid w:val="00da4f9d"/>
    <w:rPr>
      <w:b/>
      <w:bCs/>
    </w:rPr>
  </w:style>
  <w:style w:type="character" w:styleId="Highlightsearch" w:customStyle="1">
    <w:name w:val="highlightsearch"/>
    <w:basedOn w:val="DefaultParagraphFont"/>
    <w:qFormat/>
    <w:rsid w:val="00646c7e"/>
    <w:rPr/>
  </w:style>
  <w:style w:type="character" w:styleId="Titledepartment" w:customStyle="1">
    <w:name w:val="titledepartment"/>
    <w:basedOn w:val="DefaultParagraphFont"/>
    <w:qFormat/>
    <w:rsid w:val="00e47552"/>
    <w:rPr>
      <w:rFonts w:cs="Times New Roman"/>
    </w:rPr>
  </w:style>
  <w:style w:type="character" w:styleId="Style20" w:customStyle="1">
    <w:name w:val="Основной текст с отступом Знак"/>
    <w:basedOn w:val="DefaultParagraphFont"/>
    <w:link w:val="af3"/>
    <w:qFormat/>
    <w:rsid w:val="00010978"/>
    <w:rPr>
      <w:sz w:val="24"/>
      <w:szCs w:val="24"/>
    </w:rPr>
  </w:style>
  <w:style w:type="character" w:styleId="FontStyle47" w:customStyle="1">
    <w:name w:val="Font Style47"/>
    <w:qFormat/>
    <w:rsid w:val="007d57c2"/>
    <w:rPr>
      <w:rFonts w:ascii="Times New Roman" w:hAnsi="Times New Roman" w:cs="Times New Roman"/>
      <w:i/>
      <w:iCs/>
      <w:sz w:val="22"/>
      <w:szCs w:val="22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6">
    <w:name w:val="Колонтитул"/>
    <w:basedOn w:val="Normal"/>
    <w:qFormat/>
    <w:pPr/>
    <w:rPr/>
  </w:style>
  <w:style w:type="paragraph" w:styleId="Style27">
    <w:name w:val="Header"/>
    <w:basedOn w:val="Normal"/>
    <w:link w:val="a4"/>
    <w:uiPriority w:val="99"/>
    <w:rsid w:val="00d33ece"/>
    <w:pPr>
      <w:tabs>
        <w:tab w:val="clear" w:pos="708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Style28">
    <w:name w:val="Footer"/>
    <w:basedOn w:val="Normal"/>
    <w:link w:val="a7"/>
    <w:uiPriority w:val="99"/>
    <w:rsid w:val="00d33ece"/>
    <w:pPr>
      <w:tabs>
        <w:tab w:val="clear" w:pos="708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ConsPlusTitle" w:customStyle="1">
    <w:name w:val="ConsPlusTitle"/>
    <w:qFormat/>
    <w:rsid w:val="00896555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b/>
      <w:color w:val="auto"/>
      <w:kern w:val="0"/>
      <w:sz w:val="22"/>
      <w:szCs w:val="20"/>
      <w:lang w:val="ru-RU" w:eastAsia="ru-RU" w:bidi="ar-SA"/>
    </w:rPr>
  </w:style>
  <w:style w:type="paragraph" w:styleId="ConsPlusNormal1" w:customStyle="1">
    <w:name w:val="ConsPlusNormal"/>
    <w:link w:val="ConsPlusNormal0"/>
    <w:qFormat/>
    <w:rsid w:val="00896555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896555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4f33da"/>
    <w:pPr/>
    <w:rPr>
      <w:rFonts w:ascii="Tahoma" w:hAnsi="Tahoma"/>
      <w:sz w:val="16"/>
      <w:szCs w:val="16"/>
      <w:lang w:val="x-none" w:eastAsia="x-none"/>
    </w:rPr>
  </w:style>
  <w:style w:type="paragraph" w:styleId="Style29">
    <w:name w:val="Footnote Text"/>
    <w:basedOn w:val="Normal"/>
    <w:link w:val="ac"/>
    <w:uiPriority w:val="99"/>
    <w:semiHidden/>
    <w:unhideWhenUsed/>
    <w:rsid w:val="00472e19"/>
    <w:pPr/>
    <w:rPr/>
  </w:style>
  <w:style w:type="paragraph" w:styleId="ListParagraph">
    <w:name w:val="List Paragraph"/>
    <w:basedOn w:val="Normal"/>
    <w:uiPriority w:val="34"/>
    <w:qFormat/>
    <w:rsid w:val="001b4e25"/>
    <w:pPr>
      <w:widowControl w:val="false"/>
      <w:suppressAutoHyphens w:val="true"/>
      <w:spacing w:before="0" w:after="0"/>
      <w:ind w:left="720" w:hanging="0"/>
      <w:contextualSpacing/>
    </w:pPr>
    <w:rPr>
      <w:lang w:eastAsia="ar-SA"/>
    </w:rPr>
  </w:style>
  <w:style w:type="paragraph" w:styleId="1" w:customStyle="1">
    <w:name w:val="нум список 1"/>
    <w:basedOn w:val="Normal"/>
    <w:qFormat/>
    <w:rsid w:val="00010978"/>
    <w:pPr>
      <w:tabs>
        <w:tab w:val="clear" w:pos="708"/>
        <w:tab w:val="left" w:pos="360" w:leader="none"/>
      </w:tabs>
      <w:spacing w:before="120" w:after="120"/>
      <w:ind w:left="-720" w:hanging="0"/>
      <w:jc w:val="both"/>
    </w:pPr>
    <w:rPr>
      <w:sz w:val="24"/>
      <w:szCs w:val="24"/>
      <w:lang w:eastAsia="ar-SA"/>
    </w:rPr>
  </w:style>
  <w:style w:type="paragraph" w:styleId="Style30">
    <w:name w:val="Body Text Indent"/>
    <w:basedOn w:val="Normal"/>
    <w:link w:val="af4"/>
    <w:rsid w:val="00010978"/>
    <w:pPr>
      <w:spacing w:before="0" w:after="120"/>
      <w:ind w:left="283" w:hanging="0"/>
    </w:pPr>
    <w:rPr>
      <w:sz w:val="24"/>
      <w:szCs w:val="24"/>
    </w:rPr>
  </w:style>
  <w:style w:type="paragraph" w:styleId="Style31" w:customStyle="1">
    <w:name w:val="Style3"/>
    <w:basedOn w:val="Normal"/>
    <w:qFormat/>
    <w:rsid w:val="007d57c2"/>
    <w:pPr>
      <w:widowControl w:val="false"/>
    </w:pPr>
    <w:rPr>
      <w:sz w:val="24"/>
      <w:szCs w:val="24"/>
    </w:rPr>
  </w:style>
  <w:style w:type="paragraph" w:styleId="Style161" w:customStyle="1">
    <w:name w:val="Style16"/>
    <w:basedOn w:val="Normal"/>
    <w:qFormat/>
    <w:rsid w:val="005548b5"/>
    <w:pPr>
      <w:widowControl w:val="false"/>
    </w:pPr>
    <w:rPr>
      <w:sz w:val="24"/>
      <w:szCs w:val="24"/>
    </w:rPr>
  </w:style>
  <w:style w:type="paragraph" w:styleId="Style3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99"/>
    <w:rsid w:val="00d622a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3C4C4-313C-4DF3-BDF9-2F97134C4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Application>LibreOffice/7.2.4.1$Windows_X86_64 LibreOffice_project/27d75539669ac387bb498e35313b970b7fe9c4f9</Application>
  <AppVersion>15.0000</AppVersion>
  <Pages>2</Pages>
  <Words>419</Words>
  <Characters>3247</Characters>
  <CharactersWithSpaces>3696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2023-03-22T08:16:00Z</dcterms:created>
  <dc:creator>Makarevskiy_SA</dc:creator>
  <dc:description/>
  <dc:language>ru-RU</dc:language>
  <cp:lastModifiedBy/>
  <cp:lastPrinted>2023-04-03T11:55:41Z</cp:lastPrinted>
  <dcterms:modified xsi:type="dcterms:W3CDTF">2023-04-04T11:10:04Z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