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3540" w:leader="none"/>
          <w:tab w:val="center" w:pos="5102" w:leader="none"/>
        </w:tabs>
        <w:jc w:val="center"/>
        <w:rPr>
          <w:b/>
          <w:b/>
          <w:sz w:val="28"/>
          <w:szCs w:val="28"/>
        </w:rPr>
      </w:pPr>
      <w:r>
        <w:rPr/>
        <w:drawing>
          <wp:inline distT="0" distB="0" distL="0" distR="0">
            <wp:extent cx="452755" cy="54546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3540" w:leader="none"/>
          <w:tab w:val="center" w:pos="5102" w:leader="none"/>
        </w:tabs>
        <w:rPr>
          <w:b/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>
      <w:pPr>
        <w:pStyle w:val="Normal"/>
        <w:ind w:right="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>
      <w:pPr>
        <w:pStyle w:val="Normal"/>
        <w:ind w:right="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>
      <w:pPr>
        <w:pStyle w:val="Normal"/>
        <w:ind w:right="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left" w:pos="5103" w:leader="none"/>
        </w:tabs>
        <w:ind w:right="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3"/>
        <w:ind w:hanging="0"/>
        <w:rPr/>
      </w:pPr>
      <w:r>
        <w:rPr/>
        <w:t>П О С Т А Н О В Л Е Н И Е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3"/>
        <w:ind w:hanging="0"/>
        <w:jc w:val="left"/>
        <w:rPr>
          <w:b w:val="false"/>
          <w:b w:val="false"/>
        </w:rPr>
      </w:pPr>
      <w:r>
        <w:rPr>
          <w:b w:val="false"/>
        </w:rPr>
        <w:t xml:space="preserve">от </w:t>
      </w:r>
      <w:r>
        <w:rPr>
          <w:b w:val="false"/>
        </w:rPr>
        <w:t>06.05.2022 № 571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        утверждении      актуализированной </w:t>
      </w:r>
    </w:p>
    <w:p>
      <w:pPr>
        <w:pStyle w:val="Normal"/>
        <w:tabs>
          <w:tab w:val="clear" w:pos="708"/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схемы    теплоснабжения  Астапковичского  </w:t>
      </w:r>
    </w:p>
    <w:p>
      <w:pPr>
        <w:pStyle w:val="Normal"/>
        <w:tabs>
          <w:tab w:val="clear" w:pos="708"/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       поселения      Рославльского      </w:t>
      </w:r>
    </w:p>
    <w:p>
      <w:pPr>
        <w:pStyle w:val="Normal"/>
        <w:tabs>
          <w:tab w:val="clear" w:pos="708"/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 Смоленской  области  на  2023 год</w:t>
      </w:r>
    </w:p>
    <w:p>
      <w:pPr>
        <w:pStyle w:val="Style18"/>
        <w:ind w:left="0" w:right="4627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tabs>
          <w:tab w:val="left" w:pos="5245" w:leader="none"/>
          <w:tab w:val="left" w:pos="10440" w:leader="none"/>
        </w:tabs>
        <w:rPr/>
      </w:pPr>
      <w:r>
        <w:rPr/>
      </w:r>
    </w:p>
    <w:p>
      <w:pPr>
        <w:pStyle w:val="Headertext"/>
        <w:spacing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 Федерации», Федеральным законом от 27.07.2010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утверждения»,</w:t>
      </w:r>
      <w:r>
        <w:rPr>
          <w:sz w:val="28"/>
          <w:szCs w:val="28"/>
          <w:highlight w:val="yellow"/>
        </w:rPr>
        <w:t xml:space="preserve"> </w:t>
      </w:r>
    </w:p>
    <w:p>
      <w:pPr>
        <w:pStyle w:val="Style18"/>
        <w:tabs>
          <w:tab w:val="left" w:pos="1134" w:leader="none"/>
          <w:tab w:val="left" w:pos="10440" w:leader="none"/>
        </w:tabs>
        <w:ind w:left="0" w:right="-5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tabs>
          <w:tab w:val="left" w:pos="1134" w:leader="none"/>
          <w:tab w:val="left" w:pos="10440" w:leader="none"/>
        </w:tabs>
        <w:ind w:left="0" w:right="-5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clear" w:pos="708"/>
          <w:tab w:val="left" w:pos="1418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1. Утвердить прилагаемую актуализированную схему  теплоснабжения Астапковичского сельского   поселения   Рославльского  района      Смоленской области на 2023 год. 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2.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 -телекоммуникационной сети «Интернет».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3.  Контроль   исполнения настоящего   постановления возложить на  заместителя Главы муниципального образования «Рославльский район» Смоленской области О.Б.   Рябчикова.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                                         В.В.Ильин</w:t>
      </w:r>
    </w:p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07f8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3">
    <w:name w:val="Heading 3"/>
    <w:basedOn w:val="Normal"/>
    <w:next w:val="Normal"/>
    <w:link w:val="30"/>
    <w:semiHidden/>
    <w:unhideWhenUsed/>
    <w:qFormat/>
    <w:rsid w:val="00c07f8a"/>
    <w:pPr>
      <w:keepNext w:val="true"/>
      <w:ind w:firstLine="284"/>
      <w:jc w:val="center"/>
      <w:outlineLvl w:val="2"/>
    </w:pPr>
    <w:rPr>
      <w:b/>
      <w:sz w:val="28"/>
      <w:szCs w:val="20"/>
    </w:rPr>
  </w:style>
  <w:style w:type="paragraph" w:styleId="4">
    <w:name w:val="Heading 4"/>
    <w:basedOn w:val="Normal"/>
    <w:next w:val="Normal"/>
    <w:link w:val="40"/>
    <w:unhideWhenUsed/>
    <w:qFormat/>
    <w:rsid w:val="00c07f8a"/>
    <w:pPr>
      <w:keepNext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semiHidden/>
    <w:qFormat/>
    <w:rsid w:val="00c07f8a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c07f8a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Style12" w:customStyle="1">
    <w:name w:val="Текст выноски Знак"/>
    <w:basedOn w:val="DefaultParagraphFont"/>
    <w:link w:val="a5"/>
    <w:uiPriority w:val="99"/>
    <w:semiHidden/>
    <w:qFormat/>
    <w:rsid w:val="00c07f8a"/>
    <w:rPr>
      <w:rFonts w:ascii="Tahoma" w:hAnsi="Tahoma" w:eastAsia="Times New Roman" w:cs="Tahoma"/>
      <w:sz w:val="16"/>
      <w:szCs w:val="16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qFormat/>
    <w:rsid w:val="00c07f8a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18" w:customStyle="1">
    <w:name w:val="Заголовок_пост"/>
    <w:basedOn w:val="Normal"/>
    <w:qFormat/>
    <w:rsid w:val="00c07f8a"/>
    <w:pPr>
      <w:tabs>
        <w:tab w:val="clear" w:pos="708"/>
        <w:tab w:val="left" w:pos="10440" w:leader="none"/>
      </w:tabs>
      <w:ind w:left="720" w:right="4627" w:hanging="0"/>
    </w:pPr>
    <w:rPr>
      <w:sz w:val="26"/>
    </w:rPr>
  </w:style>
  <w:style w:type="paragraph" w:styleId="Headertext" w:customStyle="1">
    <w:name w:val="headertext"/>
    <w:basedOn w:val="Normal"/>
    <w:qFormat/>
    <w:rsid w:val="00c07f8a"/>
    <w:pPr>
      <w:spacing w:beforeAutospacing="1" w:afterAutospacing="1"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c07f8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LibreOffice/7.2.4.1$Windows_X86_64 LibreOffice_project/27d75539669ac387bb498e35313b970b7fe9c4f9</Application>
  <AppVersion>15.0000</AppVersion>
  <Pages>1</Pages>
  <Words>163</Words>
  <Characters>1166</Characters>
  <CharactersWithSpaces>1453</CharactersWithSpaces>
  <Paragraphs>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2022-05-05T08:51:00Z</dcterms:created>
  <dc:creator>user</dc:creator>
  <dc:description/>
  <dc:language>ru-RU</dc:language>
  <cp:lastModifiedBy/>
  <cp:lastPrinted>2022-05-11T16:59:35Z</cp:lastPrinted>
  <dcterms:modified xsi:type="dcterms:W3CDTF">2022-05-11T16:59:40Z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