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a"/>
        <w:tblpPr w:bottomFromText="0" w:horzAnchor="margin" w:leftFromText="180" w:rightFromText="180" w:tblpX="0" w:tblpY="-310" w:topFromText="0" w:vertAnchor="text"/>
        <w:tblW w:w="9571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85"/>
        <w:gridCol w:w="4785"/>
      </w:tblGrid>
      <w:tr>
        <w:trPr/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31"/>
              <w:widowControl w:val="false"/>
              <w:shd w:val="clear" w:color="auto" w:fill="auto"/>
              <w:spacing w:before="0" w:after="0"/>
              <w:ind w:right="40" w:hanging="0"/>
              <w:jc w:val="left"/>
              <w:rPr>
                <w:rStyle w:val="311pt"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31"/>
              <w:widowControl w:val="false"/>
              <w:shd w:val="clear" w:color="auto" w:fill="auto"/>
              <w:spacing w:before="0" w:after="0"/>
              <w:ind w:right="40" w:hanging="0"/>
              <w:jc w:val="right"/>
              <w:rPr>
                <w:rFonts w:eastAsia="Calibri" w:eastAsiaTheme="minorHAnsi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eastAsia="Calibri" w:eastAsiaTheme="minorHAnsi"/>
                <w:i w:val="false"/>
                <w:kern w:val="0"/>
                <w:sz w:val="28"/>
                <w:szCs w:val="28"/>
                <w:lang w:val="ru-RU" w:eastAsia="en-US" w:bidi="ar-SA"/>
              </w:rPr>
              <w:t xml:space="preserve">Утверждено                                                                </w:t>
            </w:r>
            <w:r>
              <w:rPr>
                <w:rFonts w:eastAsia="Calibri" w:eastAsiaTheme="minorHAnsi"/>
                <w:i w:val="false"/>
                <w:iCs w:val="false"/>
                <w:kern w:val="0"/>
                <w:sz w:val="28"/>
                <w:szCs w:val="28"/>
                <w:lang w:val="ru-RU" w:eastAsia="en-US" w:bidi="ar-SA"/>
              </w:rPr>
              <w:t>постановлением Администрации                                          муниципального образования</w:t>
            </w:r>
          </w:p>
          <w:p>
            <w:pPr>
              <w:pStyle w:val="41"/>
              <w:widowControl w:val="false"/>
              <w:shd w:val="clear" w:color="auto" w:fill="auto"/>
              <w:spacing w:before="0" w:after="0"/>
              <w:ind w:right="40" w:hanging="0"/>
              <w:jc w:val="right"/>
              <w:rPr>
                <w:rFonts w:eastAsia="Calibri" w:eastAsiaTheme="minorHAnsi"/>
                <w:sz w:val="28"/>
                <w:szCs w:val="28"/>
              </w:rPr>
            </w:pPr>
            <w:r>
              <w:rPr>
                <w:rFonts w:eastAsia="Calibri" w:eastAsiaTheme="minorHAnsi"/>
                <w:kern w:val="0"/>
                <w:sz w:val="28"/>
                <w:szCs w:val="28"/>
                <w:lang w:val="ru-RU" w:eastAsia="en-US" w:bidi="ar-SA"/>
              </w:rPr>
              <w:t>«Рославльский район» Смоленской области</w:t>
              <w:br/>
              <w:t xml:space="preserve">от </w:t>
            </w:r>
            <w:r>
              <w:rPr>
                <w:rFonts w:eastAsia="Calibri" w:eastAsiaTheme="minorHAnsi"/>
                <w:kern w:val="0"/>
                <w:sz w:val="28"/>
                <w:szCs w:val="28"/>
                <w:lang w:val="ru-RU" w:eastAsia="en-US" w:bidi="ar-SA"/>
              </w:rPr>
              <w:t>11.05.2022 № 577</w:t>
            </w:r>
          </w:p>
          <w:p>
            <w:pPr>
              <w:pStyle w:val="31"/>
              <w:widowControl w:val="false"/>
              <w:shd w:val="clear" w:color="auto" w:fill="auto"/>
              <w:spacing w:before="0" w:after="0"/>
              <w:ind w:right="40" w:hanging="0"/>
              <w:jc w:val="left"/>
              <w:rPr>
                <w:rStyle w:val="311pt"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</w:r>
          </w:p>
        </w:tc>
      </w:tr>
    </w:tbl>
    <w:p>
      <w:pPr>
        <w:pStyle w:val="31"/>
        <w:shd w:val="clear" w:color="auto" w:fill="auto"/>
        <w:ind w:right="40" w:hanging="0"/>
        <w:jc w:val="left"/>
        <w:rPr>
          <w:rStyle w:val="311pt"/>
          <w:iCs/>
          <w:sz w:val="28"/>
          <w:szCs w:val="28"/>
        </w:rPr>
      </w:pPr>
      <w:r>
        <w:rPr>
          <w:iCs/>
          <w:sz w:val="28"/>
          <w:szCs w:val="28"/>
        </w:rPr>
      </w:r>
    </w:p>
    <w:p>
      <w:pPr>
        <w:pStyle w:val="31"/>
        <w:shd w:val="clear" w:color="auto" w:fill="auto"/>
        <w:ind w:right="40" w:hanging="0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</w:r>
    </w:p>
    <w:p>
      <w:pPr>
        <w:pStyle w:val="51"/>
        <w:shd w:val="clear" w:color="auto" w:fill="auto"/>
        <w:spacing w:before="0" w:after="0"/>
        <w:ind w:right="20" w:hanging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ПОЛОЖЕНИЕ</w:t>
      </w:r>
    </w:p>
    <w:p>
      <w:pPr>
        <w:pStyle w:val="51"/>
        <w:shd w:val="clear" w:color="auto" w:fill="auto"/>
        <w:spacing w:before="0" w:after="0"/>
        <w:ind w:right="20" w:hanging="0"/>
        <w:rPr/>
      </w:pPr>
      <w:r>
        <w:rPr/>
        <w:t>о подготовке населения в области гражданской обороны и защиты от чрезвычайных ситуаций природного и техногенного характера</w:t>
      </w:r>
    </w:p>
    <w:p>
      <w:pPr>
        <w:pStyle w:val="51"/>
        <w:shd w:val="clear" w:color="auto" w:fill="auto"/>
        <w:spacing w:before="0" w:after="0"/>
        <w:ind w:right="20" w:hanging="0"/>
        <w:rPr/>
      </w:pPr>
      <w:r>
        <w:rPr/>
      </w:r>
    </w:p>
    <w:p>
      <w:pPr>
        <w:pStyle w:val="21"/>
        <w:numPr>
          <w:ilvl w:val="0"/>
          <w:numId w:val="1"/>
        </w:numPr>
        <w:shd w:val="clear" w:color="auto" w:fill="auto"/>
        <w:tabs>
          <w:tab w:val="clear" w:pos="709"/>
          <w:tab w:val="left" w:pos="3508" w:leader="none"/>
        </w:tabs>
        <w:spacing w:before="0" w:after="0"/>
        <w:ind w:left="3200" w:hanging="0"/>
        <w:rPr>
          <w:b/>
          <w:b/>
        </w:rPr>
      </w:pPr>
      <w:r>
        <w:rPr>
          <w:b/>
          <w:color w:val="000000"/>
          <w:lang w:eastAsia="ru-RU" w:bidi="ru-RU"/>
        </w:rPr>
        <w:t>Общие положения</w:t>
      </w:r>
    </w:p>
    <w:p>
      <w:pPr>
        <w:pStyle w:val="21"/>
        <w:shd w:val="clear" w:color="auto" w:fill="auto"/>
        <w:tabs>
          <w:tab w:val="clear" w:pos="709"/>
          <w:tab w:val="left" w:pos="3508" w:leader="none"/>
        </w:tabs>
        <w:spacing w:before="0" w:after="0"/>
        <w:ind w:left="3200" w:hanging="0"/>
        <w:rPr>
          <w:b/>
          <w:b/>
          <w:sz w:val="14"/>
        </w:rPr>
      </w:pPr>
      <w:r>
        <w:rPr>
          <w:b/>
          <w:sz w:val="14"/>
        </w:rPr>
      </w:r>
    </w:p>
    <w:p>
      <w:pPr>
        <w:pStyle w:val="Normal"/>
        <w:tabs>
          <w:tab w:val="clear" w:pos="709"/>
          <w:tab w:val="left" w:pos="-426" w:leader="none"/>
          <w:tab w:val="left" w:pos="-284" w:leader="none"/>
        </w:tabs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ab/>
        <w:t>1.1. Настоящее Положение определяет основные задачи, формы и порядок подготовки населения в области гражданской обороны и защиты от чрезвычайных ситуаций природного и техногенного характера (далее–чрезвычайные ситуации).</w:t>
      </w:r>
    </w:p>
    <w:p>
      <w:pPr>
        <w:pStyle w:val="Normal"/>
        <w:tabs>
          <w:tab w:val="clear" w:pos="709"/>
          <w:tab w:val="left" w:pos="-426" w:leader="none"/>
          <w:tab w:val="left" w:pos="3119" w:leader="none"/>
          <w:tab w:val="left" w:pos="4111" w:leader="none"/>
          <w:tab w:val="left" w:pos="5245" w:leader="none"/>
        </w:tabs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</w:rPr>
        <w:t xml:space="preserve">         </w:t>
      </w:r>
      <w:r>
        <w:rPr>
          <w:rFonts w:cs="Times New Roman" w:ascii="Times New Roman" w:hAnsi="Times New Roman"/>
          <w:sz w:val="28"/>
        </w:rPr>
        <w:t xml:space="preserve">1.2. Настоящее Положение разработано в соответствии с Конституцией Российской Федерации, Федеральным законом от 21.12.1994 № 68-ФЗ «О защите населения и территорий от чрезвычайных ситуаций природного и техногенного характера», Федеральным законом от 12.02.1998 № 28-ФЗ «О гражданской обороне», Постановлением Правительства Российской Федерации от 18.09.2020 № 1485 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характера», </w:t>
      </w:r>
      <w:r>
        <w:rPr>
          <w:rFonts w:cs="Times New Roman" w:ascii="Times New Roman" w:hAnsi="Times New Roman"/>
          <w:sz w:val="28"/>
          <w:szCs w:val="28"/>
        </w:rPr>
        <w:t xml:space="preserve">постановлением Администрации Смоленской области от 24.11.2005 № 338 «Об утверждении </w:t>
      </w:r>
      <w:r>
        <w:rPr>
          <w:rFonts w:cs="Times New Roman" w:ascii="Times New Roman" w:hAnsi="Times New Roman"/>
          <w:sz w:val="28"/>
        </w:rPr>
        <w:t>Положения  о подготовке населения в области гражданской обороны и защиты от чрезвычайных ситуаций природного и техногенного характера»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tabs>
          <w:tab w:val="clear" w:pos="709"/>
          <w:tab w:val="left" w:pos="-426" w:leader="none"/>
          <w:tab w:val="left" w:pos="3119" w:leader="none"/>
          <w:tab w:val="left" w:pos="4111" w:leader="none"/>
          <w:tab w:val="left" w:pos="5245" w:leader="none"/>
        </w:tabs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21"/>
        <w:numPr>
          <w:ilvl w:val="0"/>
          <w:numId w:val="1"/>
        </w:numPr>
        <w:shd w:val="clear" w:color="auto" w:fill="auto"/>
        <w:tabs>
          <w:tab w:val="clear" w:pos="709"/>
          <w:tab w:val="left" w:pos="993" w:leader="none"/>
        </w:tabs>
        <w:spacing w:before="0" w:after="0"/>
        <w:ind w:left="709" w:hanging="283"/>
        <w:jc w:val="center"/>
        <w:rPr>
          <w:b/>
          <w:b/>
        </w:rPr>
      </w:pPr>
      <w:r>
        <w:rPr>
          <w:b/>
        </w:rPr>
        <w:t xml:space="preserve">Группы населения, подлежащие подготовке в области </w:t>
      </w:r>
    </w:p>
    <w:p>
      <w:pPr>
        <w:pStyle w:val="21"/>
        <w:shd w:val="clear" w:color="auto" w:fill="auto"/>
        <w:tabs>
          <w:tab w:val="clear" w:pos="709"/>
          <w:tab w:val="left" w:pos="993" w:leader="none"/>
        </w:tabs>
        <w:spacing w:before="0" w:after="0"/>
        <w:ind w:left="709" w:hanging="0"/>
        <w:jc w:val="center"/>
        <w:rPr>
          <w:b/>
          <w:b/>
        </w:rPr>
      </w:pPr>
      <w:r>
        <w:rPr>
          <w:b/>
        </w:rPr>
        <w:t>гражданской обороны и защиты от чрезвычайных ситуаций</w:t>
      </w:r>
    </w:p>
    <w:p>
      <w:pPr>
        <w:pStyle w:val="21"/>
        <w:shd w:val="clear" w:color="auto" w:fill="auto"/>
        <w:tabs>
          <w:tab w:val="clear" w:pos="709"/>
          <w:tab w:val="left" w:pos="993" w:leader="none"/>
        </w:tabs>
        <w:spacing w:before="0" w:after="0"/>
        <w:ind w:left="709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9"/>
          <w:tab w:val="left" w:pos="-426" w:leader="none"/>
          <w:tab w:val="left" w:pos="-284" w:leader="none"/>
        </w:tabs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ab/>
        <w:t>2.1. В зависимости от степени участия в выполнении задач гражданской обороны, требований к уровню знаний, умений и навыков по гражданской обороне и защите от чрезвычайных ситуаций население муниципального образования «Рославльский район» Смоленской области подразделяется на следующие группы, подлежащие подготовке:</w:t>
      </w:r>
    </w:p>
    <w:p>
      <w:pPr>
        <w:pStyle w:val="Normal"/>
        <w:tabs>
          <w:tab w:val="clear" w:pos="709"/>
          <w:tab w:val="left" w:pos="-426" w:leader="none"/>
          <w:tab w:val="left" w:pos="-142" w:leader="none"/>
        </w:tabs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ab/>
        <w:t xml:space="preserve">- Глава муниципального образования «Рославльский район» Смоленской области и руководители организаций независимо от организационно-правовых форм и форм собственности, расположенных на территории    муниципального образования «Рославльский район» Смоленской области (далее – организации); </w:t>
      </w:r>
    </w:p>
    <w:p>
      <w:pPr>
        <w:pStyle w:val="Normal"/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 xml:space="preserve">       </w:t>
      </w:r>
      <w:r>
        <w:rPr>
          <w:rFonts w:cs="Times New Roman" w:ascii="Times New Roman" w:hAnsi="Times New Roman"/>
          <w:sz w:val="28"/>
        </w:rPr>
        <w:t xml:space="preserve">- работники Администрации муниципального образования «Рославльский район» Смоленской области и организаций, </w:t>
      </w:r>
      <w:r>
        <w:rPr>
          <w:rFonts w:cs="Times New Roman" w:ascii="Times New Roman" w:hAnsi="Times New Roman"/>
          <w:sz w:val="28"/>
          <w:szCs w:val="28"/>
        </w:rPr>
        <w:t>уполномоченные решать задачи по гражданской обороне, предупреждению и ликвидации чрезвычайных ситуаций (далее - уполномоченные работники)</w:t>
      </w:r>
      <w:r>
        <w:rPr>
          <w:rFonts w:cs="Times New Roman" w:ascii="Times New Roman" w:hAnsi="Times New Roman"/>
          <w:sz w:val="28"/>
        </w:rPr>
        <w:t>,</w:t>
      </w:r>
      <w:r>
        <w:rPr>
          <w:rFonts w:cs="Times New Roman" w:ascii="Times New Roman" w:hAnsi="Times New Roman"/>
          <w:sz w:val="28"/>
          <w:szCs w:val="28"/>
        </w:rPr>
        <w:t xml:space="preserve"> включенные в состав органов управления </w:t>
      </w:r>
      <w:r>
        <w:rPr>
          <w:rFonts w:cs="Times New Roman" w:ascii="Times New Roman" w:hAnsi="Times New Roman"/>
          <w:sz w:val="28"/>
        </w:rPr>
        <w:t>Рославльского городского звена Смоленской областной подсистемы единой государственной системы предупреждения и ликвидации чрезвычайных ситуаций (далее – городское звено РСЧС);</w:t>
      </w:r>
    </w:p>
    <w:p>
      <w:pPr>
        <w:pStyle w:val="Normal"/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>- председатель комиссии по предупреждению и ликвидации чрезвычайных ситуаций и обеспечению пожарной безопасности при Администрации муниципального образования «Рославльский район» Смоленской области, председатели комиссий по чрезвычайным ситуациям и обеспечению пожарной безопасности организаций, председатели комиссий по поддержанию устойчивости функционирования экономики, председатель городской эвакуационной комиссии, руководители аварийно-диспетчерских служб;</w:t>
      </w:r>
    </w:p>
    <w:p>
      <w:pPr>
        <w:pStyle w:val="Normal"/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>- лица, обучающиеся в организациях,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 (кроме программ подготовки научно-педагогических кадров в аспирантуре (адъюнктуре), программ ординатуры, программ ассистентуры - стажировки) (далее - обучающиеся);</w:t>
      </w:r>
    </w:p>
    <w:p>
      <w:pPr>
        <w:pStyle w:val="Normal"/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>- лица, занятые в сфере производства и обслуживания, не включенные в состав органов управления городского звена системы РСЧС (далее - работающее население);</w:t>
      </w:r>
    </w:p>
    <w:p>
      <w:pPr>
        <w:pStyle w:val="Normal"/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>- лица, не занятые в сфере производства и обслуживания (далее - неработающее население);</w:t>
      </w:r>
    </w:p>
    <w:p>
      <w:pPr>
        <w:pStyle w:val="Normal"/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>- работники органов управления по делам гражданской обороны и чрезвычайным ситуациям, а также структурных подразделений и организаций, уполномоченных на решение задач в области гражданской обороны, предупреждения и ликвидации последствий чрезвычайных ситуаций мирного и военного времени, начальник и преподаватели курсов гражданской обороны;</w:t>
      </w:r>
    </w:p>
    <w:p>
      <w:pPr>
        <w:pStyle w:val="Normal"/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>- руководители (начальники) аварийно-спасательных формирований, личный состав формирований гражданской обороны городского звена РСЧС и спасатели.</w:t>
      </w:r>
    </w:p>
    <w:p>
      <w:pPr>
        <w:pStyle w:val="Normal"/>
        <w:tabs>
          <w:tab w:val="clear" w:pos="709"/>
          <w:tab w:val="left" w:pos="-426" w:leader="none"/>
          <w:tab w:val="left" w:pos="3119" w:leader="none"/>
          <w:tab w:val="left" w:pos="4111" w:leader="none"/>
          <w:tab w:val="left" w:pos="5245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21"/>
        <w:numPr>
          <w:ilvl w:val="0"/>
          <w:numId w:val="2"/>
        </w:numPr>
        <w:shd w:val="clear" w:color="auto" w:fill="auto"/>
        <w:tabs>
          <w:tab w:val="clear" w:pos="709"/>
          <w:tab w:val="left" w:pos="3542" w:leader="none"/>
        </w:tabs>
        <w:spacing w:before="0" w:after="0"/>
        <w:jc w:val="center"/>
        <w:rPr>
          <w:b/>
          <w:b/>
          <w:color w:val="000000"/>
          <w:sz w:val="32"/>
          <w:lang w:eastAsia="ru-RU" w:bidi="ru-RU"/>
        </w:rPr>
      </w:pPr>
      <w:r>
        <w:rPr>
          <w:b/>
          <w:color w:val="111111"/>
          <w:szCs w:val="27"/>
        </w:rPr>
        <w:t>Основные задачи подготовки населения в области гражданской обороны и защиты от чрезвычайных ситуаций</w:t>
      </w:r>
    </w:p>
    <w:p>
      <w:pPr>
        <w:pStyle w:val="21"/>
        <w:shd w:val="clear" w:color="auto" w:fill="auto"/>
        <w:tabs>
          <w:tab w:val="clear" w:pos="709"/>
          <w:tab w:val="left" w:pos="3542" w:leader="none"/>
        </w:tabs>
        <w:spacing w:before="0" w:after="0"/>
        <w:jc w:val="center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9"/>
          <w:tab w:val="left" w:pos="-426" w:leader="none"/>
          <w:tab w:val="left" w:pos="-284" w:leader="none"/>
        </w:tabs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ab/>
        <w:t>3.1.  Основными задачами подготовки населения в области гражданской обороны и защиты от чрезвычайных ситуаций являются:</w:t>
      </w:r>
    </w:p>
    <w:p>
      <w:pPr>
        <w:pStyle w:val="Normal"/>
        <w:tabs>
          <w:tab w:val="clear" w:pos="709"/>
          <w:tab w:val="left" w:pos="-426" w:leader="none"/>
          <w:tab w:val="left" w:pos="-284" w:leader="none"/>
        </w:tabs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ab/>
        <w:t>- подготовка всех категорий населения правилам поведения, основным способам защиты и действиям в чрезвычайных ситуациях, приемам оказания первой медицинской помощи пострадавшим, правилам пользования средствами индивидуальной и коллективной защиты;</w:t>
      </w:r>
    </w:p>
    <w:p>
      <w:pPr>
        <w:pStyle w:val="Normal"/>
        <w:tabs>
          <w:tab w:val="clear" w:pos="709"/>
          <w:tab w:val="left" w:pos="-426" w:leader="none"/>
          <w:tab w:val="left" w:pos="-284" w:leader="none"/>
        </w:tabs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ab/>
        <w:t>- выработка у руководителей Администрации муниципального образования «Рославльский район» Смоленской области и организаций навыков управления силами и средствами, входящими в состав городского звена РСЧС;</w:t>
      </w:r>
    </w:p>
    <w:p>
      <w:pPr>
        <w:pStyle w:val="Normal"/>
        <w:tabs>
          <w:tab w:val="clear" w:pos="709"/>
          <w:tab w:val="left" w:pos="-426" w:leader="none"/>
          <w:tab w:val="left" w:pos="-284" w:leader="none"/>
        </w:tabs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ab/>
        <w:t>- совершенствование практических навыков у руководителей Администрации муниципального образования «Рославльский район» Смоленской области и организаций, а также председателей комиссий по предупреждению и ликвидации чрезвычайных ситуаций и обеспечению пожарной безопасности по организации и проведению мероприятий по предупреждению чрезвычайных ситуаций и ликвидации их последствий;</w:t>
      </w:r>
    </w:p>
    <w:p>
      <w:pPr>
        <w:pStyle w:val="Normal"/>
        <w:tabs>
          <w:tab w:val="clear" w:pos="709"/>
          <w:tab w:val="left" w:pos="-426" w:leader="none"/>
          <w:tab w:val="left" w:pos="-284" w:leader="none"/>
        </w:tabs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ab/>
        <w:t>- практическое усвоение уполномоченными работниками в ходе учений и тренировок порядка действий при различных режимах функционирования городского звена РСЧС, а также при проведении аварийно-спасательных и других неотложных работ.</w:t>
      </w:r>
    </w:p>
    <w:p>
      <w:pPr>
        <w:pStyle w:val="NormalWeb"/>
        <w:shd w:val="clear" w:color="auto" w:fill="FDFDFD"/>
        <w:spacing w:beforeAutospacing="0" w:before="0" w:afterAutospacing="0" w:after="0"/>
        <w:jc w:val="both"/>
        <w:textAlignment w:val="baseline"/>
        <w:rPr>
          <w:color w:val="111111"/>
          <w:sz w:val="28"/>
          <w:szCs w:val="27"/>
        </w:rPr>
      </w:pPr>
      <w:r>
        <w:rPr>
          <w:color w:val="111111"/>
          <w:sz w:val="28"/>
          <w:szCs w:val="27"/>
        </w:rPr>
      </w:r>
    </w:p>
    <w:p>
      <w:pPr>
        <w:pStyle w:val="NormalWeb"/>
        <w:numPr>
          <w:ilvl w:val="0"/>
          <w:numId w:val="2"/>
        </w:numPr>
        <w:shd w:val="clear" w:color="auto" w:fill="FDFDFD"/>
        <w:spacing w:beforeAutospacing="0" w:before="0" w:afterAutospacing="0" w:after="0"/>
        <w:jc w:val="center"/>
        <w:textAlignment w:val="baseline"/>
        <w:rPr>
          <w:b/>
          <w:b/>
          <w:color w:val="111111"/>
          <w:sz w:val="28"/>
          <w:szCs w:val="28"/>
        </w:rPr>
      </w:pPr>
      <w:r>
        <w:rPr>
          <w:b/>
          <w:sz w:val="28"/>
          <w:szCs w:val="28"/>
        </w:rPr>
        <w:t>Организация подготовки населения в области гражданской обороны и защиты от чрезвычайных ситуаций</w:t>
      </w:r>
    </w:p>
    <w:p>
      <w:pPr>
        <w:pStyle w:val="NormalWeb"/>
        <w:shd w:val="clear" w:color="auto" w:fill="FDFDFD"/>
        <w:spacing w:beforeAutospacing="0" w:before="0" w:afterAutospacing="0" w:after="0"/>
        <w:jc w:val="both"/>
        <w:textAlignment w:val="baseline"/>
        <w:rPr>
          <w:b/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</w:r>
    </w:p>
    <w:p>
      <w:pPr>
        <w:pStyle w:val="Normal"/>
        <w:tabs>
          <w:tab w:val="clear" w:pos="709"/>
          <w:tab w:val="left" w:pos="-426" w:leader="none"/>
        </w:tabs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>4.1.  Подготовку населения в области гражданской обороны и защиты от чрезвычайных ситуаций организуют и осуществляют в пределах своей компетенции руководители организаций, предприятий и учреждений независимо от их организационно-правовых форм и форм собственности, уполномоченные работники под общим руководством Главы муниципального образования «Рославльский район» Смоленской области.</w:t>
      </w:r>
    </w:p>
    <w:p>
      <w:pPr>
        <w:pStyle w:val="Normal"/>
        <w:tabs>
          <w:tab w:val="clear" w:pos="709"/>
          <w:tab w:val="left" w:pos="-426" w:leader="none"/>
          <w:tab w:val="left" w:pos="-284" w:leader="none"/>
          <w:tab w:val="left" w:pos="-142" w:leader="none"/>
        </w:tabs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ab/>
        <w:t>4.2. Подготовка населения в области гражданской обороны и защиты от чрезвычайных ситуаций осуществляется в рамках единой системы подготовки населения в области гражданской обороны и защиты от чрезвычайных ситуаций.</w:t>
      </w:r>
    </w:p>
    <w:p>
      <w:pPr>
        <w:pStyle w:val="Normal"/>
        <w:tabs>
          <w:tab w:val="clear" w:pos="709"/>
          <w:tab w:val="left" w:pos="-426" w:leader="none"/>
          <w:tab w:val="left" w:pos="-284" w:leader="none"/>
        </w:tabs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ab/>
        <w:t>4.3. Подготовка населения осуществляется дифференцированно (по группам) путем привлечения на подготовку (переподготовку) и получения дополнительного профессионального образования по программам повышения квалификации, на плановых занятиях, проводимых по специальным программам, путем самостоятельной подготовки, а также участия в учебно-методических сборах и учениях по гражданской обороне и защите от чрезвычайных ситуаций мирного и военного времени.</w:t>
      </w:r>
    </w:p>
    <w:p>
      <w:pPr>
        <w:pStyle w:val="Normal"/>
        <w:tabs>
          <w:tab w:val="clear" w:pos="709"/>
          <w:tab w:val="left" w:pos="-426" w:leader="none"/>
          <w:tab w:val="left" w:pos="-284" w:leader="none"/>
        </w:tabs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 xml:space="preserve"> </w:t>
      </w:r>
      <w:r>
        <w:rPr>
          <w:rFonts w:cs="Times New Roman" w:ascii="Times New Roman" w:hAnsi="Times New Roman"/>
          <w:sz w:val="28"/>
        </w:rPr>
        <w:tab/>
        <w:tab/>
        <w:t>4.4.Подготовка населения в области гражданской обороны и защиты от чрезвычайных ситуаций на территории муниципального образования «Рославльский район» Смоленской области проводится в организациях, осуществляющих образовательную деятельность, в учебно-методическом центре смоленского областного государственного бюджетного учреждения «Пожарно-спасательный центр» (далее - УМЦ СОГБУ «Пожарно-спасательный центр»), на курсах гражданской обороны, непосредственно по месту работы, учебы и жительства и может осуществляться по очной и очно-заочной формам обучения, в том числе с использованием дистанционных образовательных технологий.</w:t>
      </w:r>
    </w:p>
    <w:p>
      <w:pPr>
        <w:pStyle w:val="Normal"/>
        <w:tabs>
          <w:tab w:val="clear" w:pos="709"/>
          <w:tab w:val="left" w:pos="-426" w:leader="none"/>
          <w:tab w:val="left" w:pos="-284" w:leader="none"/>
        </w:tabs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21"/>
        <w:shd w:val="clear" w:color="auto" w:fill="auto"/>
        <w:tabs>
          <w:tab w:val="clear" w:pos="709"/>
          <w:tab w:val="left" w:pos="3542" w:leader="none"/>
        </w:tabs>
        <w:spacing w:before="0" w:after="0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21"/>
        <w:numPr>
          <w:ilvl w:val="0"/>
          <w:numId w:val="2"/>
        </w:numPr>
        <w:shd w:val="clear" w:color="auto" w:fill="auto"/>
        <w:tabs>
          <w:tab w:val="clear" w:pos="709"/>
          <w:tab w:val="left" w:pos="3542" w:leader="none"/>
        </w:tabs>
        <w:spacing w:before="0" w:after="0"/>
        <w:jc w:val="center"/>
        <w:rPr>
          <w:b/>
          <w:b/>
        </w:rPr>
      </w:pPr>
      <w:r>
        <w:rPr>
          <w:b/>
        </w:rPr>
        <w:t>Формы подготовки населения в области гражданской обороны и защиты от чрезвычайных ситуаций</w:t>
      </w:r>
    </w:p>
    <w:p>
      <w:pPr>
        <w:pStyle w:val="21"/>
        <w:shd w:val="clear" w:color="auto" w:fill="auto"/>
        <w:tabs>
          <w:tab w:val="clear" w:pos="709"/>
          <w:tab w:val="left" w:pos="3542" w:leader="none"/>
        </w:tabs>
        <w:spacing w:before="0" w:after="0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tabs>
          <w:tab w:val="clear" w:pos="709"/>
          <w:tab w:val="left" w:pos="-426" w:leader="none"/>
        </w:tabs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>5.1. Подготовка населения в области гражданской обороны и защиты от чрезвычайных ситуаций предусматривает:</w:t>
      </w:r>
    </w:p>
    <w:p>
      <w:pPr>
        <w:pStyle w:val="Normal"/>
        <w:tabs>
          <w:tab w:val="clear" w:pos="709"/>
          <w:tab w:val="left" w:pos="-426" w:leader="none"/>
        </w:tabs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>- для неработающего населения - проведение бесед, лекций, просмотр учебных фильмов, привлечение на учения и тренировки по месту жительства, а также самостоятельное изучение пособий, памяток, листовок и буклетов, прослушивание радиопередач и просмотр телепрограмм по вопросам защиты от чрезвычайных ситуаций;</w:t>
      </w:r>
    </w:p>
    <w:p>
      <w:pPr>
        <w:pStyle w:val="Normal"/>
        <w:tabs>
          <w:tab w:val="clear" w:pos="709"/>
          <w:tab w:val="left" w:pos="-426" w:leader="none"/>
        </w:tabs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>- для обучающихся - проведение занятий в учебное время по соответствующим программам в рамках курса «Основы безопасности жизнедеятельности» и дисциплины «Безопасность жизнедеятельности»;</w:t>
      </w:r>
    </w:p>
    <w:p>
      <w:pPr>
        <w:pStyle w:val="Normal"/>
        <w:tabs>
          <w:tab w:val="clear" w:pos="709"/>
          <w:tab w:val="left" w:pos="-426" w:leader="none"/>
        </w:tabs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>- для руководителей Администрации муниципального образования «Рославльский район» Смоленской области, организаций, председателей комиссий по предупреждению и ликвидации чрезвычайных ситуаций и обеспечению пожарной безопасности, уполномоченных работников - получение дополнительного профессионального образования или курсового обучения в области защиты от чрезвычайных ситуаций не реже одного раза в 5 лет, проведение самостоятельной работы, а также участие в сборах, учениях и тренировках;</w:t>
      </w:r>
    </w:p>
    <w:p>
      <w:pPr>
        <w:pStyle w:val="Normal"/>
        <w:tabs>
          <w:tab w:val="clear" w:pos="709"/>
          <w:tab w:val="left" w:pos="-426" w:leader="none"/>
        </w:tabs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>- для лиц, впервые назначенных на должность, связанную с выполнением обязанностей в области защиты от чрезвычайных ситуаций, курсовое обучение в области защиты от чрезвычайных ситуаций или получение дополнительного профессионального образования в области защиты от чрезвычайных ситуаций в течение первого года работы является обязательным;</w:t>
      </w:r>
    </w:p>
    <w:p>
      <w:pPr>
        <w:pStyle w:val="Normal"/>
        <w:tabs>
          <w:tab w:val="clear" w:pos="709"/>
          <w:tab w:val="left" w:pos="-426" w:leader="none"/>
        </w:tabs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>5.2. Совершенствование знаний, умений и навыков населения в области защиты от чрезвычайных ситуаций осуществляется в ходе проведения командно-штабных, тактико-специальных и комплексных учений в установленном Правительством Российской Федерации порядке.</w:t>
      </w:r>
    </w:p>
    <w:p>
      <w:pPr>
        <w:pStyle w:val="Normal"/>
        <w:tabs>
          <w:tab w:val="clear" w:pos="709"/>
          <w:tab w:val="left" w:pos="-426" w:leader="none"/>
        </w:tabs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>5.3. Дополнительное профессиональное образование по программам повышения квалификации или курсовое обучения проходят:</w:t>
      </w:r>
    </w:p>
    <w:p>
      <w:pPr>
        <w:pStyle w:val="Normal"/>
        <w:tabs>
          <w:tab w:val="clear" w:pos="709"/>
          <w:tab w:val="left" w:pos="-426" w:leader="none"/>
        </w:tabs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 xml:space="preserve">- руководители Администрации муниципального образования «Рославльский район» Смоленской области, председатели комиссий по предупреждению и ликвидации чрезвычайных ситуаций и обеспечению пожарной безопасности - в СОГБУ «Пожарно-спасательный центр»; </w:t>
      </w:r>
    </w:p>
    <w:p>
      <w:pPr>
        <w:pStyle w:val="Normal"/>
        <w:tabs>
          <w:tab w:val="clear" w:pos="709"/>
          <w:tab w:val="left" w:pos="-426" w:leader="none"/>
        </w:tabs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 xml:space="preserve">- уполномоченные работники - в учебных заведениях МЧС России, учреждениях повышения квалификации федеральных органов исполнительной власти и организаций (по специализации и подчиненности организаций), в УМЦ СОГБУ «Пожарно-спасательный центр» и на курсах гражданской обороны. </w:t>
      </w:r>
    </w:p>
    <w:p>
      <w:pPr>
        <w:pStyle w:val="Normal"/>
        <w:tabs>
          <w:tab w:val="clear" w:pos="709"/>
          <w:tab w:val="left" w:pos="-426" w:leader="none"/>
        </w:tabs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 xml:space="preserve">5.4. Получение дополнительного профессионального образования по программам повышения квалификации педагогическими работниками - преподавателями учебной дисциплины «Безопасность жизнедеятельности» и учебного предмета «Основы безопасности жизнедеятельности» по вопросам защиты от чрезвычайных ситуаций осуществляется в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находящихся в ведении МЧС России, Министерства просвещения Российской Федерации, Министерства науки и высшего образования Российской Федерации, других федеральных органов исполнительной власти, других федеральных органов исполнительной власти, а также в СОГБУ «Пожарно-спасательный центр». </w:t>
      </w:r>
    </w:p>
    <w:p>
      <w:pPr>
        <w:pStyle w:val="Normal"/>
        <w:tabs>
          <w:tab w:val="clear" w:pos="709"/>
          <w:tab w:val="left" w:pos="-426" w:leader="none"/>
        </w:tabs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>5.5. Повышение квалификации уполномоченных работников проводится не реже 1 раза в 5 лет, а преподавателей курса «Основы безопасности жизнедеятельности» и дисциплины «Безопасность жизнедеятельности» образовательных учреждений общего и профессионального образования проводится не реже одного раза в 3 года.</w:t>
      </w:r>
    </w:p>
    <w:p>
      <w:pPr>
        <w:pStyle w:val="Normal"/>
        <w:tabs>
          <w:tab w:val="clear" w:pos="709"/>
          <w:tab w:val="left" w:pos="-426" w:leader="none"/>
        </w:tabs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tabs>
          <w:tab w:val="clear" w:pos="709"/>
          <w:tab w:val="left" w:pos="-426" w:leader="none"/>
        </w:tabs>
        <w:spacing w:lineRule="auto" w:line="240" w:before="0" w:after="0"/>
        <w:ind w:left="-426" w:hanging="0"/>
        <w:jc w:val="both"/>
        <w:rPr>
          <w:rFonts w:ascii="Times New Roman" w:hAnsi="Times New Roman" w:cs="Times New Roman"/>
          <w:sz w:val="28"/>
        </w:rPr>
      </w:pPr>
      <w:r>
        <w:rPr/>
      </w:r>
      <w:bookmarkStart w:id="0" w:name="_GoBack"/>
      <w:bookmarkStart w:id="1" w:name="_GoBack"/>
      <w:bookmarkEnd w:id="1"/>
    </w:p>
    <w:sectPr>
      <w:headerReference w:type="default" r:id="rId2"/>
      <w:type w:val="nextPage"/>
      <w:pgSz w:w="11906" w:h="16838"/>
      <w:pgMar w:left="1701" w:right="850" w:gutter="0" w:header="708" w:top="1135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396406381"/>
    </w:sdtPr>
    <w:sdtContent>
      <w:p>
        <w:pPr>
          <w:pStyle w:val="Style23"/>
          <w:jc w:val="center"/>
          <w:rPr>
            <w:rFonts w:ascii="Times New Roman" w:hAnsi="Times New Roman" w:cs="Times New Roman"/>
          </w:rPr>
        </w:pPr>
        <w:r>
          <w:rPr>
            <w:rFonts w:cs="Times New Roman" w:ascii="Times New Roman" w:hAnsi="Times New Roman"/>
          </w:rPr>
          <w:fldChar w:fldCharType="begin"/>
        </w:r>
        <w:r>
          <w:rPr>
            <w:rFonts w:cs="Times New Roman" w:ascii="Times New Roman" w:hAnsi="Times New Roman"/>
          </w:rPr>
          <w:instrText> PAGE </w:instrText>
        </w:r>
        <w:r>
          <w:rPr>
            <w:rFonts w:cs="Times New Roman" w:ascii="Times New Roman" w:hAnsi="Times New Roman"/>
          </w:rPr>
          <w:fldChar w:fldCharType="separate"/>
        </w:r>
        <w:r>
          <w:rPr>
            <w:rFonts w:cs="Times New Roman" w:ascii="Times New Roman" w:hAnsi="Times New Roman"/>
          </w:rPr>
          <w:t>5</w:t>
        </w:r>
        <w:r>
          <w:rPr>
            <w:rFonts w:cs="Times New Roman" w:ascii="Times New Roman" w:hAnsi="Times New Roman"/>
          </w:rPr>
          <w:fldChar w:fldCharType="end"/>
        </w:r>
      </w:p>
    </w:sdtContent>
  </w:sdt>
  <w:p>
    <w:pPr>
      <w:pStyle w:val="Style23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  <w:lang w:val="ru-RU" w:eastAsia="ru-RU" w:bidi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  <w:lang w:val="ru-RU" w:eastAsia="ru-RU" w:bidi="ru-RU"/>
      </w:r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  <w:rPr>
        <w:sz w:val="28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color w:val="000000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d5f2e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3" w:customStyle="1">
    <w:name w:val="Основной текст (3)_"/>
    <w:basedOn w:val="DefaultParagraphFont"/>
    <w:link w:val="30"/>
    <w:qFormat/>
    <w:rsid w:val="00864ffa"/>
    <w:rPr>
      <w:rFonts w:ascii="Times New Roman" w:hAnsi="Times New Roman" w:eastAsia="Times New Roman" w:cs="Times New Roman"/>
      <w:i/>
      <w:iCs/>
      <w:shd w:fill="FFFFFF" w:val="clear"/>
    </w:rPr>
  </w:style>
  <w:style w:type="character" w:styleId="311pt" w:customStyle="1">
    <w:name w:val="Основной текст (3) + 11 pt;Не курсив"/>
    <w:basedOn w:val="3"/>
    <w:qFormat/>
    <w:rsid w:val="00864ffa"/>
    <w:rPr>
      <w:rFonts w:ascii="Times New Roman" w:hAnsi="Times New Roman" w:eastAsia="Times New Roman" w:cs="Times New Roman"/>
      <w:i/>
      <w:iCs/>
      <w:color w:val="000000"/>
      <w:spacing w:val="0"/>
      <w:w w:val="100"/>
      <w:sz w:val="22"/>
      <w:szCs w:val="22"/>
      <w:shd w:fill="FFFFFF" w:val="clear"/>
      <w:lang w:val="ru-RU" w:eastAsia="ru-RU" w:bidi="ru-RU"/>
    </w:rPr>
  </w:style>
  <w:style w:type="character" w:styleId="4" w:customStyle="1">
    <w:name w:val="Основной текст (4)_"/>
    <w:basedOn w:val="DefaultParagraphFont"/>
    <w:link w:val="40"/>
    <w:qFormat/>
    <w:rsid w:val="00864ffa"/>
    <w:rPr>
      <w:rFonts w:ascii="Times New Roman" w:hAnsi="Times New Roman" w:eastAsia="Times New Roman" w:cs="Times New Roman"/>
      <w:shd w:fill="FFFFFF" w:val="clear"/>
    </w:rPr>
  </w:style>
  <w:style w:type="character" w:styleId="5" w:customStyle="1">
    <w:name w:val="Основной текст (5)_"/>
    <w:basedOn w:val="DefaultParagraphFont"/>
    <w:link w:val="50"/>
    <w:qFormat/>
    <w:rsid w:val="006d3c7e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2" w:customStyle="1">
    <w:name w:val="Основной текст (2)_"/>
    <w:basedOn w:val="DefaultParagraphFont"/>
    <w:link w:val="20"/>
    <w:qFormat/>
    <w:rsid w:val="006d3c7e"/>
    <w:rPr>
      <w:rFonts w:ascii="Times New Roman" w:hAnsi="Times New Roman" w:eastAsia="Times New Roman" w:cs="Times New Roman"/>
      <w:sz w:val="28"/>
      <w:szCs w:val="28"/>
      <w:shd w:fill="FFFFFF" w:val="clear"/>
    </w:rPr>
  </w:style>
  <w:style w:type="character" w:styleId="Style14" w:customStyle="1">
    <w:name w:val="Верхний колонтитул Знак"/>
    <w:basedOn w:val="DefaultParagraphFont"/>
    <w:link w:val="a3"/>
    <w:uiPriority w:val="99"/>
    <w:qFormat/>
    <w:rsid w:val="007d50d9"/>
    <w:rPr/>
  </w:style>
  <w:style w:type="character" w:styleId="Style15" w:customStyle="1">
    <w:name w:val="Нижний колонтитул Знак"/>
    <w:basedOn w:val="DefaultParagraphFont"/>
    <w:link w:val="a5"/>
    <w:uiPriority w:val="99"/>
    <w:qFormat/>
    <w:rsid w:val="007d50d9"/>
    <w:rPr/>
  </w:style>
  <w:style w:type="character" w:styleId="Style16" w:customStyle="1">
    <w:name w:val="Текст выноски Знак"/>
    <w:basedOn w:val="DefaultParagraphFont"/>
    <w:link w:val="a8"/>
    <w:uiPriority w:val="99"/>
    <w:semiHidden/>
    <w:qFormat/>
    <w:rsid w:val="003646c9"/>
    <w:rPr>
      <w:rFonts w:ascii="Tahoma" w:hAnsi="Tahoma" w:cs="Tahoma"/>
      <w:sz w:val="16"/>
      <w:szCs w:val="16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31" w:customStyle="1">
    <w:name w:val="Основной текст (3)"/>
    <w:basedOn w:val="Normal"/>
    <w:link w:val="3"/>
    <w:qFormat/>
    <w:rsid w:val="00864ffa"/>
    <w:pPr>
      <w:widowControl w:val="false"/>
      <w:shd w:val="clear" w:color="auto" w:fill="FFFFFF"/>
      <w:spacing w:lineRule="exact" w:line="274" w:before="0" w:after="0"/>
      <w:jc w:val="center"/>
    </w:pPr>
    <w:rPr>
      <w:rFonts w:ascii="Times New Roman" w:hAnsi="Times New Roman" w:eastAsia="Times New Roman" w:cs="Times New Roman"/>
      <w:i/>
      <w:iCs/>
    </w:rPr>
  </w:style>
  <w:style w:type="paragraph" w:styleId="41" w:customStyle="1">
    <w:name w:val="Основной текст (4)"/>
    <w:basedOn w:val="Normal"/>
    <w:link w:val="4"/>
    <w:qFormat/>
    <w:rsid w:val="00864ffa"/>
    <w:pPr>
      <w:widowControl w:val="false"/>
      <w:shd w:val="clear" w:color="auto" w:fill="FFFFFF"/>
      <w:spacing w:lineRule="exact" w:line="274" w:before="0" w:after="300"/>
      <w:jc w:val="center"/>
    </w:pPr>
    <w:rPr>
      <w:rFonts w:ascii="Times New Roman" w:hAnsi="Times New Roman" w:eastAsia="Times New Roman" w:cs="Times New Roman"/>
    </w:rPr>
  </w:style>
  <w:style w:type="paragraph" w:styleId="51" w:customStyle="1">
    <w:name w:val="Основной текст (5)"/>
    <w:basedOn w:val="Normal"/>
    <w:link w:val="5"/>
    <w:qFormat/>
    <w:rsid w:val="006d3c7e"/>
    <w:pPr>
      <w:widowControl w:val="false"/>
      <w:shd w:val="clear" w:color="auto" w:fill="FFFFFF"/>
      <w:spacing w:lineRule="exact" w:line="322" w:before="300" w:after="0"/>
      <w:jc w:val="center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21" w:customStyle="1">
    <w:name w:val="Основной текст (2)"/>
    <w:basedOn w:val="Normal"/>
    <w:link w:val="2"/>
    <w:qFormat/>
    <w:rsid w:val="006d3c7e"/>
    <w:pPr>
      <w:widowControl w:val="false"/>
      <w:shd w:val="clear" w:color="auto" w:fill="FFFFFF"/>
      <w:spacing w:lineRule="exact" w:line="322" w:before="300" w:after="0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a4"/>
    <w:uiPriority w:val="99"/>
    <w:unhideWhenUsed/>
    <w:rsid w:val="007d50d9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6"/>
    <w:uiPriority w:val="99"/>
    <w:unhideWhenUsed/>
    <w:rsid w:val="007d50d9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unhideWhenUsed/>
    <w:qFormat/>
    <w:rsid w:val="00e6758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3646c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3646c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Application>LibreOffice/7.2.4.1$Windows_X86_64 LibreOffice_project/27d75539669ac387bb498e35313b970b7fe9c4f9</Application>
  <AppVersion>15.0000</AppVersion>
  <Pages>5</Pages>
  <Words>1224</Words>
  <Characters>9429</Characters>
  <CharactersWithSpaces>10779</CharactersWithSpaces>
  <Paragraphs>42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2022-04-28T06:12:00Z</dcterms:created>
  <dc:creator>Rezerv</dc:creator>
  <dc:description/>
  <dc:language>ru-RU</dc:language>
  <cp:lastModifiedBy/>
  <cp:lastPrinted>2022-05-11T16:02:24Z</cp:lastPrinted>
  <dcterms:modified xsi:type="dcterms:W3CDTF">2022-05-11T16:02:32Z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