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6F" w:rsidRPr="00B80CF9" w:rsidRDefault="00F4086F" w:rsidP="00F4086F">
      <w:pPr>
        <w:ind w:left="435"/>
        <w:jc w:val="center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4086F" w:rsidRDefault="00F4086F" w:rsidP="00F4086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публичных слушаний по </w:t>
      </w:r>
      <w:r w:rsidR="00332EBF">
        <w:rPr>
          <w:rFonts w:ascii="Times New Roman" w:hAnsi="Times New Roman" w:cs="Times New Roman"/>
          <w:sz w:val="28"/>
          <w:szCs w:val="28"/>
        </w:rPr>
        <w:t>проекту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332EBF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32E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332EBF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332EB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4086F" w:rsidRDefault="00F4086F" w:rsidP="00F4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ославль                                                                                   </w:t>
      </w:r>
      <w:r w:rsidR="00332EB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332E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EBF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</w:t>
      </w:r>
    </w:p>
    <w:p w:rsidR="00F4086F" w:rsidRPr="00B80CF9" w:rsidRDefault="00F4086F" w:rsidP="00F408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1</w:t>
      </w:r>
      <w:r w:rsidR="00332EB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ч.00 мин.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Присутствовали:  </w:t>
      </w:r>
      <w:r w:rsidR="00332EBF">
        <w:rPr>
          <w:rFonts w:ascii="Times New Roman" w:hAnsi="Times New Roman" w:cs="Times New Roman"/>
          <w:sz w:val="28"/>
          <w:szCs w:val="28"/>
        </w:rPr>
        <w:t>49</w:t>
      </w:r>
      <w:r w:rsidRPr="00B80CF9">
        <w:rPr>
          <w:rFonts w:ascii="Times New Roman" w:hAnsi="Times New Roman" w:cs="Times New Roman"/>
          <w:sz w:val="28"/>
          <w:szCs w:val="28"/>
        </w:rPr>
        <w:t xml:space="preserve"> человек (список прилагается).</w:t>
      </w:r>
    </w:p>
    <w:p w:rsidR="00F4086F" w:rsidRDefault="00F80696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Приглашенные: </w:t>
      </w:r>
      <w:r w:rsidR="001B2EDC">
        <w:rPr>
          <w:rFonts w:ascii="Times New Roman" w:hAnsi="Times New Roman" w:cs="Times New Roman"/>
          <w:sz w:val="28"/>
          <w:szCs w:val="28"/>
        </w:rPr>
        <w:t>г</w:t>
      </w:r>
      <w:r w:rsidR="00332EBF">
        <w:rPr>
          <w:rFonts w:ascii="Times New Roman" w:hAnsi="Times New Roman" w:cs="Times New Roman"/>
          <w:sz w:val="28"/>
          <w:szCs w:val="28"/>
        </w:rPr>
        <w:t>лавы сельский поселений муниципального образования «Рославльский район» Смоленской области</w:t>
      </w:r>
      <w:r w:rsidR="00F4086F">
        <w:rPr>
          <w:rFonts w:ascii="Times New Roman" w:hAnsi="Times New Roman" w:cs="Times New Roman"/>
          <w:sz w:val="28"/>
          <w:szCs w:val="28"/>
        </w:rPr>
        <w:t>, работники Администрации муниципального образования «Рославльский район» Смоленской области</w:t>
      </w:r>
      <w:r w:rsidR="001B2EDC">
        <w:rPr>
          <w:rFonts w:ascii="Times New Roman" w:hAnsi="Times New Roman" w:cs="Times New Roman"/>
          <w:sz w:val="28"/>
          <w:szCs w:val="28"/>
        </w:rPr>
        <w:t>.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Председательствует: </w:t>
      </w:r>
      <w:r w:rsidR="0084562C">
        <w:rPr>
          <w:rFonts w:ascii="Times New Roman" w:hAnsi="Times New Roman" w:cs="Times New Roman"/>
          <w:sz w:val="28"/>
          <w:szCs w:val="28"/>
        </w:rPr>
        <w:t>Глава муниципального образования «Рославльский район» Смоленской области Валерий Михайлович Новиков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>1.</w:t>
      </w:r>
      <w:r w:rsidR="0084562C">
        <w:rPr>
          <w:rFonts w:ascii="Times New Roman" w:hAnsi="Times New Roman" w:cs="Times New Roman"/>
          <w:sz w:val="28"/>
          <w:szCs w:val="28"/>
        </w:rPr>
        <w:t xml:space="preserve"> </w:t>
      </w:r>
      <w:r w:rsidRPr="00B80CF9">
        <w:rPr>
          <w:rFonts w:ascii="Times New Roman" w:hAnsi="Times New Roman" w:cs="Times New Roman"/>
          <w:sz w:val="28"/>
          <w:szCs w:val="28"/>
        </w:rPr>
        <w:t>Избрание секретаря  и состав счетной комиссии.</w:t>
      </w:r>
    </w:p>
    <w:p w:rsidR="00F4086F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>2.</w:t>
      </w:r>
      <w:r w:rsidR="0084562C">
        <w:rPr>
          <w:rFonts w:ascii="Times New Roman" w:hAnsi="Times New Roman" w:cs="Times New Roman"/>
          <w:sz w:val="28"/>
          <w:szCs w:val="28"/>
        </w:rPr>
        <w:t xml:space="preserve"> Обсуждение проекта бюджета муниципального образования «Рославльский район» Смоленской области на 2016 год.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>Повестка дня утверждается.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>Голосовали: «единогласно».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>1.По первому вопросу выступила: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     </w:t>
      </w:r>
      <w:r w:rsidR="0084562C">
        <w:rPr>
          <w:rFonts w:ascii="Times New Roman" w:hAnsi="Times New Roman" w:cs="Times New Roman"/>
          <w:sz w:val="28"/>
          <w:szCs w:val="28"/>
        </w:rPr>
        <w:t>И</w:t>
      </w:r>
      <w:r w:rsidRPr="00B80CF9">
        <w:rPr>
          <w:rFonts w:ascii="Times New Roman" w:hAnsi="Times New Roman" w:cs="Times New Roman"/>
          <w:sz w:val="28"/>
          <w:szCs w:val="28"/>
        </w:rPr>
        <w:t>.</w:t>
      </w:r>
      <w:r w:rsidR="0084562C">
        <w:rPr>
          <w:rFonts w:ascii="Times New Roman" w:hAnsi="Times New Roman" w:cs="Times New Roman"/>
          <w:sz w:val="28"/>
          <w:szCs w:val="28"/>
        </w:rPr>
        <w:t>Л</w:t>
      </w:r>
      <w:r w:rsidRPr="00B80CF9">
        <w:rPr>
          <w:rFonts w:ascii="Times New Roman" w:hAnsi="Times New Roman" w:cs="Times New Roman"/>
          <w:sz w:val="28"/>
          <w:szCs w:val="28"/>
        </w:rPr>
        <w:t xml:space="preserve">. </w:t>
      </w:r>
      <w:r w:rsidR="0084562C">
        <w:rPr>
          <w:rFonts w:ascii="Times New Roman" w:hAnsi="Times New Roman" w:cs="Times New Roman"/>
          <w:sz w:val="28"/>
          <w:szCs w:val="28"/>
        </w:rPr>
        <w:t>Артемова</w:t>
      </w:r>
      <w:r w:rsidRPr="00B80CF9">
        <w:rPr>
          <w:rFonts w:ascii="Times New Roman" w:hAnsi="Times New Roman" w:cs="Times New Roman"/>
          <w:sz w:val="28"/>
          <w:szCs w:val="28"/>
        </w:rPr>
        <w:t xml:space="preserve"> – </w:t>
      </w:r>
      <w:r w:rsidR="0084562C">
        <w:rPr>
          <w:rFonts w:ascii="Times New Roman" w:hAnsi="Times New Roman" w:cs="Times New Roman"/>
          <w:sz w:val="28"/>
          <w:szCs w:val="28"/>
        </w:rPr>
        <w:t>ведущий специалист-юрист</w:t>
      </w:r>
      <w:r w:rsidRPr="00B80CF9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муниципального образования «Рославльский район» Смоленской области – о том, что для ведения протокола публичных слушаний и подсчета голосов нам необходимо избрать секретаря и состав счетной комиссии. Предлагаю </w:t>
      </w:r>
      <w:proofErr w:type="gramStart"/>
      <w:r w:rsidRPr="00B80CF9">
        <w:rPr>
          <w:rFonts w:ascii="Times New Roman" w:hAnsi="Times New Roman" w:cs="Times New Roman"/>
          <w:sz w:val="28"/>
          <w:szCs w:val="28"/>
        </w:rPr>
        <w:t xml:space="preserve">избрать секретарем – </w:t>
      </w:r>
      <w:r w:rsidR="0084562C">
        <w:rPr>
          <w:rFonts w:ascii="Times New Roman" w:hAnsi="Times New Roman" w:cs="Times New Roman"/>
          <w:sz w:val="28"/>
          <w:szCs w:val="28"/>
        </w:rPr>
        <w:t>И</w:t>
      </w:r>
      <w:r w:rsidRPr="00B80CF9">
        <w:rPr>
          <w:rFonts w:ascii="Times New Roman" w:hAnsi="Times New Roman" w:cs="Times New Roman"/>
          <w:sz w:val="28"/>
          <w:szCs w:val="28"/>
        </w:rPr>
        <w:t>.</w:t>
      </w:r>
      <w:r w:rsidR="0084562C">
        <w:rPr>
          <w:rFonts w:ascii="Times New Roman" w:hAnsi="Times New Roman" w:cs="Times New Roman"/>
          <w:sz w:val="28"/>
          <w:szCs w:val="28"/>
        </w:rPr>
        <w:t>Л</w:t>
      </w:r>
      <w:r w:rsidRPr="00B80CF9">
        <w:rPr>
          <w:rFonts w:ascii="Times New Roman" w:hAnsi="Times New Roman" w:cs="Times New Roman"/>
          <w:sz w:val="28"/>
          <w:szCs w:val="28"/>
        </w:rPr>
        <w:t>.</w:t>
      </w:r>
      <w:r w:rsidR="0084562C">
        <w:rPr>
          <w:rFonts w:ascii="Times New Roman" w:hAnsi="Times New Roman" w:cs="Times New Roman"/>
          <w:sz w:val="28"/>
          <w:szCs w:val="28"/>
        </w:rPr>
        <w:t>Артемов</w:t>
      </w:r>
      <w:r w:rsidR="00EF3194">
        <w:rPr>
          <w:rFonts w:ascii="Times New Roman" w:hAnsi="Times New Roman" w:cs="Times New Roman"/>
          <w:sz w:val="28"/>
          <w:szCs w:val="28"/>
        </w:rPr>
        <w:t xml:space="preserve">у </w:t>
      </w:r>
      <w:r w:rsidRPr="00B80CF9">
        <w:rPr>
          <w:rFonts w:ascii="Times New Roman" w:hAnsi="Times New Roman" w:cs="Times New Roman"/>
          <w:sz w:val="28"/>
          <w:szCs w:val="28"/>
        </w:rPr>
        <w:t xml:space="preserve">– </w:t>
      </w:r>
      <w:r w:rsidR="0084562C">
        <w:rPr>
          <w:rFonts w:ascii="Times New Roman" w:hAnsi="Times New Roman" w:cs="Times New Roman"/>
          <w:sz w:val="28"/>
          <w:szCs w:val="28"/>
        </w:rPr>
        <w:t>ведущего специалиста-юриста</w:t>
      </w:r>
      <w:r w:rsidRPr="00B80CF9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муниципального образования «Рославльский район» Смоленской области, в состав счетной комиссии избрать </w:t>
      </w:r>
      <w:r w:rsidR="001B2EDC">
        <w:rPr>
          <w:rFonts w:ascii="Times New Roman" w:hAnsi="Times New Roman" w:cs="Times New Roman"/>
          <w:sz w:val="28"/>
          <w:szCs w:val="28"/>
        </w:rPr>
        <w:t xml:space="preserve">Е.Н.Мамонтову </w:t>
      </w:r>
      <w:r w:rsidRPr="00B80CF9">
        <w:rPr>
          <w:rFonts w:ascii="Times New Roman" w:hAnsi="Times New Roman" w:cs="Times New Roman"/>
          <w:sz w:val="28"/>
          <w:szCs w:val="28"/>
        </w:rPr>
        <w:t xml:space="preserve">– </w:t>
      </w:r>
      <w:r w:rsidR="001B2EDC">
        <w:rPr>
          <w:rFonts w:ascii="Times New Roman" w:hAnsi="Times New Roman" w:cs="Times New Roman"/>
          <w:sz w:val="28"/>
          <w:szCs w:val="28"/>
        </w:rPr>
        <w:t>ведущего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1B2EDC">
        <w:rPr>
          <w:rFonts w:ascii="Times New Roman" w:hAnsi="Times New Roman" w:cs="Times New Roman"/>
          <w:sz w:val="28"/>
          <w:szCs w:val="28"/>
        </w:rPr>
        <w:t xml:space="preserve"> ОПД и ФПС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EDC">
        <w:rPr>
          <w:rFonts w:ascii="Times New Roman" w:hAnsi="Times New Roman" w:cs="Times New Roman"/>
          <w:sz w:val="28"/>
          <w:szCs w:val="28"/>
        </w:rPr>
        <w:t>Финансового управления Администрации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2ED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1B2EDC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B2E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B80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E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1B2EDC">
        <w:rPr>
          <w:rFonts w:ascii="Times New Roman" w:hAnsi="Times New Roman" w:cs="Times New Roman"/>
          <w:sz w:val="28"/>
          <w:szCs w:val="28"/>
        </w:rPr>
        <w:t>В</w:t>
      </w:r>
      <w:r w:rsidR="00EF3194">
        <w:rPr>
          <w:rFonts w:ascii="Times New Roman" w:hAnsi="Times New Roman" w:cs="Times New Roman"/>
          <w:sz w:val="28"/>
          <w:szCs w:val="28"/>
        </w:rPr>
        <w:t>.</w:t>
      </w:r>
      <w:r w:rsidR="001B2EDC">
        <w:rPr>
          <w:rFonts w:ascii="Times New Roman" w:hAnsi="Times New Roman" w:cs="Times New Roman"/>
          <w:sz w:val="28"/>
          <w:szCs w:val="28"/>
        </w:rPr>
        <w:t>Мисютину</w:t>
      </w:r>
      <w:proofErr w:type="spellEnd"/>
      <w:r w:rsidRPr="00B80CF9">
        <w:rPr>
          <w:rFonts w:ascii="Times New Roman" w:hAnsi="Times New Roman" w:cs="Times New Roman"/>
          <w:sz w:val="28"/>
          <w:szCs w:val="28"/>
        </w:rPr>
        <w:t xml:space="preserve"> – </w:t>
      </w:r>
      <w:r w:rsidR="001B2EDC">
        <w:rPr>
          <w:rFonts w:ascii="Times New Roman" w:hAnsi="Times New Roman" w:cs="Times New Roman"/>
          <w:sz w:val="28"/>
          <w:szCs w:val="28"/>
        </w:rPr>
        <w:t>ведущего</w:t>
      </w:r>
      <w:r>
        <w:rPr>
          <w:rFonts w:ascii="Times New Roman" w:hAnsi="Times New Roman" w:cs="Times New Roman"/>
          <w:sz w:val="28"/>
          <w:szCs w:val="28"/>
        </w:rPr>
        <w:t xml:space="preserve"> специалиста Финансового управления</w:t>
      </w:r>
      <w:r w:rsidRPr="009F4CD5">
        <w:rPr>
          <w:rFonts w:ascii="Times New Roman" w:hAnsi="Times New Roman" w:cs="Times New Roman"/>
          <w:sz w:val="28"/>
          <w:szCs w:val="28"/>
        </w:rPr>
        <w:t xml:space="preserve"> </w:t>
      </w:r>
      <w:r w:rsidRPr="00B80CF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«Рославльский район» Смоленской области.</w:t>
      </w:r>
      <w:proofErr w:type="gramEnd"/>
    </w:p>
    <w:p w:rsidR="00F4086F" w:rsidRPr="00B80CF9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Pr="00B80CF9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>Голосовали: «единогласно».</w:t>
      </w:r>
    </w:p>
    <w:p w:rsidR="00F4086F" w:rsidRPr="00B80CF9" w:rsidRDefault="00F4086F" w:rsidP="00F4086F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F4086F" w:rsidRPr="00B80CF9" w:rsidRDefault="00F4086F" w:rsidP="00F4086F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     1) Избрать  секретарем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B2EDC">
        <w:rPr>
          <w:rFonts w:ascii="Times New Roman" w:hAnsi="Times New Roman" w:cs="Times New Roman"/>
          <w:sz w:val="28"/>
          <w:szCs w:val="28"/>
        </w:rPr>
        <w:t xml:space="preserve">проекту бюджета муниципального образования «Рославльский район» </w:t>
      </w: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1B2ED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B2E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-</w:t>
      </w:r>
      <w:r w:rsidRPr="00B80CF9">
        <w:rPr>
          <w:rFonts w:ascii="Times New Roman" w:hAnsi="Times New Roman" w:cs="Times New Roman"/>
          <w:sz w:val="28"/>
          <w:szCs w:val="28"/>
        </w:rPr>
        <w:t xml:space="preserve"> </w:t>
      </w:r>
      <w:r w:rsidR="001B2EDC">
        <w:rPr>
          <w:rFonts w:ascii="Times New Roman" w:hAnsi="Times New Roman" w:cs="Times New Roman"/>
          <w:sz w:val="28"/>
          <w:szCs w:val="28"/>
        </w:rPr>
        <w:t>И</w:t>
      </w:r>
      <w:r w:rsidRPr="00B80CF9">
        <w:rPr>
          <w:rFonts w:ascii="Times New Roman" w:hAnsi="Times New Roman" w:cs="Times New Roman"/>
          <w:sz w:val="28"/>
          <w:szCs w:val="28"/>
        </w:rPr>
        <w:t>.</w:t>
      </w:r>
      <w:r w:rsidR="001B2EDC">
        <w:rPr>
          <w:rFonts w:ascii="Times New Roman" w:hAnsi="Times New Roman" w:cs="Times New Roman"/>
          <w:sz w:val="28"/>
          <w:szCs w:val="28"/>
        </w:rPr>
        <w:t>Л</w:t>
      </w:r>
      <w:r w:rsidRPr="00B80CF9">
        <w:rPr>
          <w:rFonts w:ascii="Times New Roman" w:hAnsi="Times New Roman" w:cs="Times New Roman"/>
          <w:sz w:val="28"/>
          <w:szCs w:val="28"/>
        </w:rPr>
        <w:t>.</w:t>
      </w:r>
      <w:r w:rsidR="001B2EDC">
        <w:rPr>
          <w:rFonts w:ascii="Times New Roman" w:hAnsi="Times New Roman" w:cs="Times New Roman"/>
          <w:sz w:val="28"/>
          <w:szCs w:val="28"/>
        </w:rPr>
        <w:t>Артемову</w:t>
      </w:r>
      <w:r w:rsidRPr="00B80CF9">
        <w:rPr>
          <w:rFonts w:ascii="Times New Roman" w:hAnsi="Times New Roman" w:cs="Times New Roman"/>
          <w:sz w:val="28"/>
          <w:szCs w:val="28"/>
        </w:rPr>
        <w:t xml:space="preserve"> – </w:t>
      </w:r>
      <w:r w:rsidR="001B2EDC">
        <w:rPr>
          <w:rFonts w:ascii="Times New Roman" w:hAnsi="Times New Roman" w:cs="Times New Roman"/>
          <w:sz w:val="28"/>
          <w:szCs w:val="28"/>
        </w:rPr>
        <w:t>ведущего специалиста-юриста</w:t>
      </w:r>
      <w:r w:rsidRPr="00B80CF9">
        <w:rPr>
          <w:rFonts w:ascii="Times New Roman" w:hAnsi="Times New Roman" w:cs="Times New Roman"/>
          <w:sz w:val="28"/>
          <w:szCs w:val="28"/>
        </w:rPr>
        <w:t xml:space="preserve"> юридического отдела Администрации муниципального образования «Рославльский район» Смоленской области.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     2) Избрать в состав счетной комиссии: </w:t>
      </w:r>
      <w:r w:rsidR="001B2EDC">
        <w:rPr>
          <w:rFonts w:ascii="Times New Roman" w:hAnsi="Times New Roman" w:cs="Times New Roman"/>
          <w:sz w:val="28"/>
          <w:szCs w:val="28"/>
        </w:rPr>
        <w:t xml:space="preserve">Е.Н.Мамонтову </w:t>
      </w:r>
      <w:r w:rsidR="001B2EDC" w:rsidRPr="00B80CF9">
        <w:rPr>
          <w:rFonts w:ascii="Times New Roman" w:hAnsi="Times New Roman" w:cs="Times New Roman"/>
          <w:sz w:val="28"/>
          <w:szCs w:val="28"/>
        </w:rPr>
        <w:t xml:space="preserve">– </w:t>
      </w:r>
      <w:r w:rsidR="001B2EDC">
        <w:rPr>
          <w:rFonts w:ascii="Times New Roman" w:hAnsi="Times New Roman" w:cs="Times New Roman"/>
          <w:sz w:val="28"/>
          <w:szCs w:val="28"/>
        </w:rPr>
        <w:t>ведущего специалиста ОПД и ФПС Финансового управления Администрации муниципального образования «Рославльский район» Смоленской области</w:t>
      </w:r>
      <w:r w:rsidR="001B2EDC" w:rsidRPr="00B80C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B2EDC">
        <w:rPr>
          <w:rFonts w:ascii="Times New Roman" w:hAnsi="Times New Roman" w:cs="Times New Roman"/>
          <w:sz w:val="28"/>
          <w:szCs w:val="28"/>
        </w:rPr>
        <w:t>Н.В</w:t>
      </w:r>
      <w:r w:rsidR="00EF3194">
        <w:rPr>
          <w:rFonts w:ascii="Times New Roman" w:hAnsi="Times New Roman" w:cs="Times New Roman"/>
          <w:sz w:val="28"/>
          <w:szCs w:val="28"/>
        </w:rPr>
        <w:t>.</w:t>
      </w:r>
      <w:r w:rsidR="001B2EDC">
        <w:rPr>
          <w:rFonts w:ascii="Times New Roman" w:hAnsi="Times New Roman" w:cs="Times New Roman"/>
          <w:sz w:val="28"/>
          <w:szCs w:val="28"/>
        </w:rPr>
        <w:t>Мисютину</w:t>
      </w:r>
      <w:proofErr w:type="spellEnd"/>
      <w:r w:rsidR="001B2EDC" w:rsidRPr="00B80CF9">
        <w:rPr>
          <w:rFonts w:ascii="Times New Roman" w:hAnsi="Times New Roman" w:cs="Times New Roman"/>
          <w:sz w:val="28"/>
          <w:szCs w:val="28"/>
        </w:rPr>
        <w:t xml:space="preserve"> – </w:t>
      </w:r>
      <w:r w:rsidR="001B2EDC">
        <w:rPr>
          <w:rFonts w:ascii="Times New Roman" w:hAnsi="Times New Roman" w:cs="Times New Roman"/>
          <w:sz w:val="28"/>
          <w:szCs w:val="28"/>
        </w:rPr>
        <w:t>ведущего специалиста Финансового управления</w:t>
      </w:r>
      <w:r w:rsidR="001B2EDC" w:rsidRPr="009F4CD5">
        <w:rPr>
          <w:rFonts w:ascii="Times New Roman" w:hAnsi="Times New Roman" w:cs="Times New Roman"/>
          <w:sz w:val="28"/>
          <w:szCs w:val="28"/>
        </w:rPr>
        <w:t xml:space="preserve"> </w:t>
      </w:r>
      <w:r w:rsidR="001B2EDC" w:rsidRPr="00B80CF9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«Рославльский район» Смоленской области</w:t>
      </w:r>
      <w:r w:rsidR="001B2EDC">
        <w:rPr>
          <w:rFonts w:ascii="Times New Roman" w:hAnsi="Times New Roman" w:cs="Times New Roman"/>
          <w:sz w:val="28"/>
          <w:szCs w:val="28"/>
        </w:rPr>
        <w:t>.</w:t>
      </w:r>
    </w:p>
    <w:p w:rsidR="00F4086F" w:rsidRPr="00B80CF9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lastRenderedPageBreak/>
        <w:t xml:space="preserve">2. По второму вопросу </w:t>
      </w:r>
    </w:p>
    <w:p w:rsidR="00F4086F" w:rsidRPr="00EF3194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94">
        <w:rPr>
          <w:rFonts w:ascii="Times New Roman" w:hAnsi="Times New Roman" w:cs="Times New Roman"/>
          <w:sz w:val="28"/>
          <w:szCs w:val="28"/>
        </w:rPr>
        <w:t>выступили:</w:t>
      </w:r>
    </w:p>
    <w:p w:rsidR="00F4086F" w:rsidRPr="00EF3194" w:rsidRDefault="001B2EDC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94">
        <w:rPr>
          <w:rFonts w:ascii="Times New Roman" w:hAnsi="Times New Roman" w:cs="Times New Roman"/>
          <w:sz w:val="28"/>
          <w:szCs w:val="28"/>
        </w:rPr>
        <w:t>И</w:t>
      </w:r>
      <w:r w:rsidR="00F4086F" w:rsidRPr="00EF3194">
        <w:rPr>
          <w:rFonts w:ascii="Times New Roman" w:hAnsi="Times New Roman" w:cs="Times New Roman"/>
          <w:sz w:val="28"/>
          <w:szCs w:val="28"/>
        </w:rPr>
        <w:t>.</w:t>
      </w:r>
      <w:r w:rsidRPr="00EF3194">
        <w:rPr>
          <w:rFonts w:ascii="Times New Roman" w:hAnsi="Times New Roman" w:cs="Times New Roman"/>
          <w:sz w:val="28"/>
          <w:szCs w:val="28"/>
        </w:rPr>
        <w:t>Л</w:t>
      </w:r>
      <w:r w:rsidR="00F4086F" w:rsidRPr="00EF3194">
        <w:rPr>
          <w:rFonts w:ascii="Times New Roman" w:hAnsi="Times New Roman" w:cs="Times New Roman"/>
          <w:sz w:val="28"/>
          <w:szCs w:val="28"/>
        </w:rPr>
        <w:t>.</w:t>
      </w:r>
      <w:r w:rsidRPr="00EF3194">
        <w:rPr>
          <w:rFonts w:ascii="Times New Roman" w:hAnsi="Times New Roman" w:cs="Times New Roman"/>
          <w:sz w:val="28"/>
          <w:szCs w:val="28"/>
        </w:rPr>
        <w:t>Артемова</w:t>
      </w:r>
      <w:r w:rsidR="00F4086F" w:rsidRPr="00EF3194">
        <w:rPr>
          <w:rFonts w:ascii="Times New Roman" w:hAnsi="Times New Roman" w:cs="Times New Roman"/>
          <w:sz w:val="28"/>
          <w:szCs w:val="28"/>
        </w:rPr>
        <w:t>:</w:t>
      </w:r>
    </w:p>
    <w:p w:rsidR="00F4086F" w:rsidRPr="0016227D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16227D">
        <w:rPr>
          <w:rFonts w:ascii="Times New Roman" w:hAnsi="Times New Roman" w:cs="Times New Roman"/>
          <w:sz w:val="28"/>
          <w:szCs w:val="28"/>
        </w:rPr>
        <w:t>Уважаемые присутст</w:t>
      </w:r>
      <w:r>
        <w:rPr>
          <w:rFonts w:ascii="Times New Roman" w:hAnsi="Times New Roman" w:cs="Times New Roman"/>
          <w:sz w:val="28"/>
          <w:szCs w:val="28"/>
        </w:rPr>
        <w:t xml:space="preserve">вующие! Постановление Главы муниципального образования </w:t>
      </w:r>
      <w:r w:rsidR="007264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72644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64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от 07 </w:t>
      </w:r>
      <w:r w:rsidR="001B2EDC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2015 года №</w:t>
      </w:r>
      <w:r w:rsidR="001B2E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</w:t>
      </w:r>
      <w:r w:rsidR="00726440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72644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726440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64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7264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7264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год» было опубликовано в газете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 от 1</w:t>
      </w:r>
      <w:r w:rsidR="007264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440">
        <w:rPr>
          <w:rFonts w:ascii="Times New Roman" w:hAnsi="Times New Roman" w:cs="Times New Roman"/>
          <w:sz w:val="28"/>
          <w:szCs w:val="28"/>
        </w:rPr>
        <w:t>декабр</w:t>
      </w:r>
      <w:r>
        <w:rPr>
          <w:rFonts w:ascii="Times New Roman" w:hAnsi="Times New Roman" w:cs="Times New Roman"/>
          <w:sz w:val="28"/>
          <w:szCs w:val="28"/>
        </w:rPr>
        <w:t>я 2015 года №</w:t>
      </w:r>
      <w:r w:rsidR="00726440">
        <w:rPr>
          <w:rFonts w:ascii="Times New Roman" w:hAnsi="Times New Roman" w:cs="Times New Roman"/>
          <w:sz w:val="28"/>
          <w:szCs w:val="28"/>
        </w:rPr>
        <w:t xml:space="preserve">49 и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«Рославльской район» Смоленской области. Жители муниципального образования </w:t>
      </w:r>
      <w:r w:rsidR="0072644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726440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726440">
        <w:rPr>
          <w:rFonts w:ascii="Times New Roman" w:hAnsi="Times New Roman" w:cs="Times New Roman"/>
          <w:sz w:val="28"/>
          <w:szCs w:val="28"/>
        </w:rPr>
        <w:t>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были проинформированы о дне проведения публичных слушаний через газету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Рославльская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правда». Никаких замечаний, дополнений, предложений со стороны граждан в организационный комитет не поступало.</w:t>
      </w:r>
    </w:p>
    <w:p w:rsidR="00F4086F" w:rsidRPr="00B80CF9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2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F4086F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194">
        <w:rPr>
          <w:rFonts w:ascii="Times New Roman" w:hAnsi="Times New Roman" w:cs="Times New Roman"/>
          <w:sz w:val="28"/>
          <w:szCs w:val="28"/>
        </w:rPr>
        <w:t>Л.Ю.Жигунова</w:t>
      </w:r>
      <w:r w:rsidR="009D322E">
        <w:rPr>
          <w:rFonts w:ascii="Times New Roman" w:hAnsi="Times New Roman" w:cs="Times New Roman"/>
          <w:sz w:val="28"/>
          <w:szCs w:val="28"/>
        </w:rPr>
        <w:t xml:space="preserve"> </w:t>
      </w:r>
      <w:r w:rsidR="009D322E" w:rsidRPr="009D322E">
        <w:rPr>
          <w:rFonts w:ascii="Times New Roman" w:hAnsi="Times New Roman" w:cs="Times New Roman"/>
          <w:b/>
          <w:sz w:val="28"/>
          <w:szCs w:val="28"/>
        </w:rPr>
        <w:t>-</w:t>
      </w:r>
      <w:r w:rsidR="009D322E">
        <w:rPr>
          <w:rFonts w:ascii="Times New Roman" w:hAnsi="Times New Roman" w:cs="Times New Roman"/>
          <w:sz w:val="28"/>
          <w:szCs w:val="28"/>
        </w:rPr>
        <w:t xml:space="preserve"> начальник Финансового управления Администрации муниципального образования «Рославльский район» Смоленской области</w:t>
      </w:r>
      <w:r w:rsidR="00726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(доклад прилагается).</w:t>
      </w:r>
      <w:r w:rsidRPr="00B8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86F" w:rsidRDefault="00F4086F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440" w:rsidRDefault="00726440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3194">
        <w:rPr>
          <w:rFonts w:ascii="Times New Roman" w:hAnsi="Times New Roman" w:cs="Times New Roman"/>
          <w:sz w:val="28"/>
          <w:szCs w:val="28"/>
        </w:rPr>
        <w:t>Н.В.Матюхова</w:t>
      </w:r>
      <w:proofErr w:type="spellEnd"/>
      <w:r w:rsidR="009D322E">
        <w:rPr>
          <w:rFonts w:ascii="Times New Roman" w:hAnsi="Times New Roman" w:cs="Times New Roman"/>
          <w:b/>
          <w:sz w:val="28"/>
          <w:szCs w:val="28"/>
        </w:rPr>
        <w:t xml:space="preserve"> -  </w:t>
      </w:r>
      <w:r w:rsidR="009D322E" w:rsidRPr="009D322E">
        <w:rPr>
          <w:rFonts w:ascii="Times New Roman" w:hAnsi="Times New Roman" w:cs="Times New Roman"/>
          <w:sz w:val="28"/>
          <w:szCs w:val="28"/>
        </w:rPr>
        <w:t>председатель контрольно-ревизионной комиссии муниципального образования «Рославльский район» Смоленской области (доклад прилагается)</w:t>
      </w:r>
      <w:r w:rsidR="009D322E">
        <w:rPr>
          <w:rFonts w:ascii="Times New Roman" w:hAnsi="Times New Roman" w:cs="Times New Roman"/>
          <w:sz w:val="28"/>
          <w:szCs w:val="28"/>
        </w:rPr>
        <w:t>.</w:t>
      </w:r>
    </w:p>
    <w:p w:rsidR="009D322E" w:rsidRPr="009D322E" w:rsidRDefault="009D322E" w:rsidP="00F4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Default="009D322E" w:rsidP="00F40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194">
        <w:rPr>
          <w:rFonts w:ascii="Times New Roman" w:hAnsi="Times New Roman" w:cs="Times New Roman"/>
          <w:sz w:val="28"/>
          <w:szCs w:val="28"/>
        </w:rPr>
        <w:t>И</w:t>
      </w:r>
      <w:r w:rsidR="00F4086F" w:rsidRPr="00EF3194">
        <w:rPr>
          <w:rFonts w:ascii="Times New Roman" w:hAnsi="Times New Roman" w:cs="Times New Roman"/>
          <w:sz w:val="28"/>
          <w:szCs w:val="28"/>
        </w:rPr>
        <w:t>.</w:t>
      </w:r>
      <w:r w:rsidRPr="00EF3194">
        <w:rPr>
          <w:rFonts w:ascii="Times New Roman" w:hAnsi="Times New Roman" w:cs="Times New Roman"/>
          <w:sz w:val="28"/>
          <w:szCs w:val="28"/>
        </w:rPr>
        <w:t>Л</w:t>
      </w:r>
      <w:r w:rsidR="00F4086F" w:rsidRPr="00EF3194">
        <w:rPr>
          <w:rFonts w:ascii="Times New Roman" w:hAnsi="Times New Roman" w:cs="Times New Roman"/>
          <w:sz w:val="28"/>
          <w:szCs w:val="28"/>
        </w:rPr>
        <w:t>.</w:t>
      </w:r>
      <w:r w:rsidRPr="00EF3194">
        <w:rPr>
          <w:rFonts w:ascii="Times New Roman" w:hAnsi="Times New Roman" w:cs="Times New Roman"/>
          <w:sz w:val="28"/>
          <w:szCs w:val="28"/>
        </w:rPr>
        <w:t>Артемова</w:t>
      </w:r>
      <w:r w:rsidR="00F4086F">
        <w:rPr>
          <w:rFonts w:ascii="Times New Roman" w:hAnsi="Times New Roman" w:cs="Times New Roman"/>
          <w:b/>
          <w:sz w:val="28"/>
          <w:szCs w:val="28"/>
        </w:rPr>
        <w:t>:</w:t>
      </w:r>
    </w:p>
    <w:p w:rsidR="00F4086F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ли у кого какие вопросы, замечания, дополнения?</w:t>
      </w:r>
    </w:p>
    <w:p w:rsidR="00F4086F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председательствующ</w:t>
      </w:r>
      <w:r w:rsidR="009D322E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будут замечания?</w:t>
      </w:r>
    </w:p>
    <w:p w:rsidR="00F4086F" w:rsidRPr="00B80CF9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7E" w:rsidRDefault="00F4086F" w:rsidP="00CD60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Уважаемые присутствующие, в соответствии с Положением о порядке проведения публичных слушаний на территории муниципального образования </w:t>
      </w:r>
      <w:r w:rsidR="00CD60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CD607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6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области, по результатам сегодняшних публичных слушаний необходимо принять результаты публичных слушаний по обсуждению </w:t>
      </w:r>
      <w:r w:rsidR="00CD607E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D607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0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Рославльск</w:t>
      </w:r>
      <w:r w:rsidR="00CD607E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D60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CD607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201</w:t>
      </w:r>
      <w:r w:rsidR="00CD60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F523C" w:rsidRDefault="00BF523C" w:rsidP="00BF52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BF52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Предлагаю принять следующие результаты:</w:t>
      </w:r>
    </w:p>
    <w:p w:rsidR="00FD1380" w:rsidRDefault="00FD1380" w:rsidP="00FD138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380" w:rsidRDefault="00FD1380" w:rsidP="00FD138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Обсудив проект бюджета муниципального образования «Рославльский район» Смоленской области на 2016 год (далее также – бюджет муниципального района), участники публичных слушаний отмечают следующее:</w:t>
      </w:r>
    </w:p>
    <w:p w:rsidR="00FD1380" w:rsidRPr="00183449" w:rsidRDefault="00FD1380" w:rsidP="00FD1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83449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r w:rsidRPr="00183449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 xml:space="preserve">951978,2 </w:t>
      </w:r>
      <w:r w:rsidRPr="00183449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665160,7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рублей, из которых объем получаемых межбюджетных трансфертов  </w:t>
      </w:r>
      <w:r w:rsidRPr="00183449">
        <w:rPr>
          <w:rFonts w:ascii="Times New Roman" w:hAnsi="Times New Roman" w:cs="Times New Roman"/>
          <w:b/>
          <w:sz w:val="28"/>
          <w:szCs w:val="28"/>
        </w:rPr>
        <w:t>665160,7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1380" w:rsidRPr="00183449" w:rsidRDefault="00FD1380" w:rsidP="00FD1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3449"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 w:rsidRPr="00183449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980558,2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1380" w:rsidRPr="00183449" w:rsidRDefault="00FD1380" w:rsidP="00FD1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49">
        <w:rPr>
          <w:rFonts w:ascii="Times New Roman" w:hAnsi="Times New Roman" w:cs="Times New Roman"/>
          <w:b/>
          <w:sz w:val="28"/>
          <w:szCs w:val="28"/>
        </w:rPr>
        <w:t xml:space="preserve">        Дефицит бюджета </w:t>
      </w:r>
      <w:r w:rsidRPr="00183449">
        <w:rPr>
          <w:rFonts w:ascii="Times New Roman" w:hAnsi="Times New Roman" w:cs="Times New Roman"/>
          <w:sz w:val="28"/>
          <w:szCs w:val="28"/>
        </w:rPr>
        <w:t xml:space="preserve">муниципального района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28580,0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Pr="00183449">
        <w:rPr>
          <w:rFonts w:ascii="Times New Roman" w:hAnsi="Times New Roman" w:cs="Times New Roman"/>
          <w:b/>
          <w:sz w:val="28"/>
          <w:szCs w:val="28"/>
        </w:rPr>
        <w:t>9,96</w:t>
      </w:r>
      <w:r w:rsidRPr="00183449">
        <w:rPr>
          <w:rFonts w:ascii="Times New Roman" w:hAnsi="Times New Roman" w:cs="Times New Roman"/>
          <w:sz w:val="28"/>
          <w:szCs w:val="28"/>
        </w:rPr>
        <w:t xml:space="preserve"> процента от утвержденного общего годового объема доходов </w:t>
      </w:r>
      <w:r w:rsidRPr="00183449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района без учета утвержденного объема безвозмездных поступлений.</w:t>
      </w:r>
    </w:p>
    <w:p w:rsidR="00FD1380" w:rsidRPr="00183449" w:rsidRDefault="00FD1380" w:rsidP="00FD1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3449">
        <w:rPr>
          <w:rFonts w:ascii="Times New Roman" w:hAnsi="Times New Roman" w:cs="Times New Roman"/>
          <w:b/>
          <w:sz w:val="28"/>
          <w:szCs w:val="28"/>
        </w:rPr>
        <w:t>Общий объем межбюджетных трансфертов</w:t>
      </w:r>
      <w:r w:rsidRPr="00183449">
        <w:rPr>
          <w:rFonts w:ascii="Times New Roman" w:hAnsi="Times New Roman" w:cs="Times New Roman"/>
          <w:sz w:val="28"/>
          <w:szCs w:val="28"/>
        </w:rPr>
        <w:t xml:space="preserve">, предоставляемых бюджетам городского и сельских поселений Рославльского района Смоленской области в 2016 году из бюджета муниципального района в сумме  </w:t>
      </w:r>
      <w:r w:rsidRPr="00183449">
        <w:rPr>
          <w:rFonts w:ascii="Times New Roman" w:hAnsi="Times New Roman" w:cs="Times New Roman"/>
          <w:b/>
          <w:sz w:val="28"/>
          <w:szCs w:val="28"/>
        </w:rPr>
        <w:t>62965,4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D1380" w:rsidRPr="00183449" w:rsidRDefault="00FD1380" w:rsidP="00FD1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49">
        <w:rPr>
          <w:rFonts w:ascii="Times New Roman" w:hAnsi="Times New Roman" w:cs="Times New Roman"/>
          <w:sz w:val="28"/>
          <w:szCs w:val="28"/>
        </w:rPr>
        <w:t xml:space="preserve">         Предлагается установить: </w:t>
      </w:r>
    </w:p>
    <w:p w:rsidR="00FD1380" w:rsidRPr="00183449" w:rsidRDefault="00FD1380" w:rsidP="00FD1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 </w:t>
      </w:r>
      <w:r w:rsidRPr="00183449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на 2016 год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88600,0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FD1380" w:rsidRDefault="00FD1380" w:rsidP="00FD13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2) </w:t>
      </w:r>
      <w:r w:rsidRPr="0018344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2017 года по долговым обязательствам муниципального образования «Рославльский район» Смоленской области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88523,1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«Рославльский район» Смоленской области в сумме 0,0 тыс. рублей.</w:t>
      </w:r>
    </w:p>
    <w:p w:rsidR="00CD607E" w:rsidRDefault="00BF523C" w:rsidP="00CD60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Участники публичных слушаний рекомендуют:</w:t>
      </w:r>
    </w:p>
    <w:p w:rsidR="00CD607E" w:rsidRPr="00183449" w:rsidRDefault="00CD607E" w:rsidP="00CD60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3449">
        <w:rPr>
          <w:rFonts w:ascii="Times New Roman" w:hAnsi="Times New Roman" w:cs="Times New Roman"/>
          <w:sz w:val="28"/>
          <w:szCs w:val="28"/>
        </w:rPr>
        <w:t>1. Одобрить проект бюджета муниципального образования «Рославльский район» Смоленской области на 2016 год.</w:t>
      </w:r>
    </w:p>
    <w:p w:rsidR="00CD607E" w:rsidRPr="00183449" w:rsidRDefault="00CD607E" w:rsidP="00CD6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3449">
        <w:rPr>
          <w:rFonts w:ascii="Times New Roman" w:hAnsi="Times New Roman" w:cs="Times New Roman"/>
          <w:sz w:val="28"/>
          <w:szCs w:val="28"/>
        </w:rPr>
        <w:t xml:space="preserve">2. Рекомендовать депутатам </w:t>
      </w:r>
      <w:proofErr w:type="spellStart"/>
      <w:r w:rsidRPr="00183449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183449">
        <w:rPr>
          <w:rFonts w:ascii="Times New Roman" w:hAnsi="Times New Roman" w:cs="Times New Roman"/>
          <w:sz w:val="28"/>
          <w:szCs w:val="28"/>
        </w:rPr>
        <w:t xml:space="preserve"> районной Думы утвердить на заседании </w:t>
      </w:r>
      <w:proofErr w:type="spellStart"/>
      <w:r w:rsidRPr="00183449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183449">
        <w:rPr>
          <w:rFonts w:ascii="Times New Roman" w:hAnsi="Times New Roman" w:cs="Times New Roman"/>
          <w:sz w:val="28"/>
          <w:szCs w:val="28"/>
        </w:rPr>
        <w:t xml:space="preserve"> Районной Думы проект бюджета муниципального образования «Рославльский район» Смоленской области на 2016 год.</w:t>
      </w:r>
    </w:p>
    <w:p w:rsidR="00F4086F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Default="00BF523C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за данное решение, прошу голосовать.</w:t>
      </w:r>
    </w:p>
    <w:p w:rsidR="00F4086F" w:rsidRDefault="00F4086F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Голосовали: </w:t>
      </w:r>
      <w:r w:rsidR="00CD607E">
        <w:rPr>
          <w:rFonts w:ascii="Times New Roman" w:hAnsi="Times New Roman" w:cs="Times New Roman"/>
          <w:sz w:val="28"/>
          <w:szCs w:val="28"/>
        </w:rPr>
        <w:t>«единогласно».</w:t>
      </w:r>
    </w:p>
    <w:p w:rsidR="00BF523C" w:rsidRDefault="00BF523C" w:rsidP="00F4086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607E" w:rsidRPr="00CD607E" w:rsidRDefault="00EF3194" w:rsidP="00CD60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4086F">
        <w:rPr>
          <w:rFonts w:ascii="Times New Roman" w:hAnsi="Times New Roman" w:cs="Times New Roman"/>
          <w:sz w:val="28"/>
          <w:szCs w:val="28"/>
        </w:rPr>
        <w:t>Принято решение:</w:t>
      </w:r>
    </w:p>
    <w:p w:rsidR="00BF523C" w:rsidRDefault="00BF523C" w:rsidP="00BF52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Обсудив проект бюджета муниципального образования «Рославльский район» Смоленской области на 2016 год (далее также – бюджет муниципального района), участники публичных слушаний отмечают следующее:</w:t>
      </w:r>
    </w:p>
    <w:p w:rsidR="00BF523C" w:rsidRPr="00183449" w:rsidRDefault="00BF523C" w:rsidP="00BF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83449">
        <w:rPr>
          <w:rFonts w:ascii="Times New Roman" w:hAnsi="Times New Roman" w:cs="Times New Roman"/>
          <w:b/>
          <w:sz w:val="28"/>
          <w:szCs w:val="28"/>
        </w:rPr>
        <w:t>Общий объем доходов</w:t>
      </w:r>
      <w:r w:rsidRPr="00183449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 xml:space="preserve">951978,2 </w:t>
      </w:r>
      <w:r w:rsidRPr="00183449">
        <w:rPr>
          <w:rFonts w:ascii="Times New Roman" w:hAnsi="Times New Roman" w:cs="Times New Roman"/>
          <w:sz w:val="28"/>
          <w:szCs w:val="28"/>
        </w:rPr>
        <w:t xml:space="preserve">тыс. рублей, в том числе объем безвозмездных поступлений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665160,7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рублей, из которых объем получаемых межбюджетных трансфертов  </w:t>
      </w:r>
      <w:r w:rsidRPr="00183449">
        <w:rPr>
          <w:rFonts w:ascii="Times New Roman" w:hAnsi="Times New Roman" w:cs="Times New Roman"/>
          <w:b/>
          <w:sz w:val="28"/>
          <w:szCs w:val="28"/>
        </w:rPr>
        <w:t>665160,7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523C" w:rsidRPr="00183449" w:rsidRDefault="00BF523C" w:rsidP="00BF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3449">
        <w:rPr>
          <w:rFonts w:ascii="Times New Roman" w:hAnsi="Times New Roman" w:cs="Times New Roman"/>
          <w:b/>
          <w:sz w:val="28"/>
          <w:szCs w:val="28"/>
        </w:rPr>
        <w:t>Общий объем расходов</w:t>
      </w:r>
      <w:r w:rsidRPr="00183449">
        <w:rPr>
          <w:rFonts w:ascii="Times New Roman" w:hAnsi="Times New Roman" w:cs="Times New Roman"/>
          <w:sz w:val="28"/>
          <w:szCs w:val="28"/>
        </w:rPr>
        <w:t xml:space="preserve"> бюджета муниципального района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980558,2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523C" w:rsidRPr="00183449" w:rsidRDefault="00BF523C" w:rsidP="00BF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49">
        <w:rPr>
          <w:rFonts w:ascii="Times New Roman" w:hAnsi="Times New Roman" w:cs="Times New Roman"/>
          <w:b/>
          <w:sz w:val="28"/>
          <w:szCs w:val="28"/>
        </w:rPr>
        <w:t xml:space="preserve">        Дефицит бюджета </w:t>
      </w:r>
      <w:r w:rsidRPr="00183449">
        <w:rPr>
          <w:rFonts w:ascii="Times New Roman" w:hAnsi="Times New Roman" w:cs="Times New Roman"/>
          <w:sz w:val="28"/>
          <w:szCs w:val="28"/>
        </w:rPr>
        <w:t xml:space="preserve">муниципального района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28580,0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Pr="00183449">
        <w:rPr>
          <w:rFonts w:ascii="Times New Roman" w:hAnsi="Times New Roman" w:cs="Times New Roman"/>
          <w:b/>
          <w:sz w:val="28"/>
          <w:szCs w:val="28"/>
        </w:rPr>
        <w:t>9,96</w:t>
      </w:r>
      <w:r w:rsidRPr="00183449">
        <w:rPr>
          <w:rFonts w:ascii="Times New Roman" w:hAnsi="Times New Roman" w:cs="Times New Roman"/>
          <w:sz w:val="28"/>
          <w:szCs w:val="28"/>
        </w:rPr>
        <w:t xml:space="preserve"> процента от утвержденного общего годового объема доходов бюджета муниципального района без учета утвержденного объема безвозмездных поступлений.</w:t>
      </w:r>
    </w:p>
    <w:p w:rsidR="00BF523C" w:rsidRPr="00183449" w:rsidRDefault="00BF523C" w:rsidP="00BF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3449">
        <w:rPr>
          <w:rFonts w:ascii="Times New Roman" w:hAnsi="Times New Roman" w:cs="Times New Roman"/>
          <w:b/>
          <w:sz w:val="28"/>
          <w:szCs w:val="28"/>
        </w:rPr>
        <w:t>Общий объем межбюджетных трансфертов</w:t>
      </w:r>
      <w:r w:rsidRPr="00183449">
        <w:rPr>
          <w:rFonts w:ascii="Times New Roman" w:hAnsi="Times New Roman" w:cs="Times New Roman"/>
          <w:sz w:val="28"/>
          <w:szCs w:val="28"/>
        </w:rPr>
        <w:t xml:space="preserve">, предоставляемых бюджетам городского и сельских поселений Рославльского района Смоленской области в 2016 году из бюджета муниципального района в сумме  </w:t>
      </w:r>
      <w:r w:rsidRPr="00183449">
        <w:rPr>
          <w:rFonts w:ascii="Times New Roman" w:hAnsi="Times New Roman" w:cs="Times New Roman"/>
          <w:b/>
          <w:sz w:val="28"/>
          <w:szCs w:val="28"/>
        </w:rPr>
        <w:t>62965,4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F523C" w:rsidRPr="00183449" w:rsidRDefault="00BF523C" w:rsidP="00BF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3449">
        <w:rPr>
          <w:rFonts w:ascii="Times New Roman" w:hAnsi="Times New Roman" w:cs="Times New Roman"/>
          <w:sz w:val="28"/>
          <w:szCs w:val="28"/>
        </w:rPr>
        <w:t xml:space="preserve">         Предлагается установить: </w:t>
      </w:r>
    </w:p>
    <w:p w:rsidR="00BF523C" w:rsidRPr="00183449" w:rsidRDefault="00BF523C" w:rsidP="00BF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1)  </w:t>
      </w:r>
      <w:r w:rsidRPr="00183449">
        <w:rPr>
          <w:rFonts w:ascii="Times New Roman" w:hAnsi="Times New Roman" w:cs="Times New Roman"/>
          <w:sz w:val="28"/>
          <w:szCs w:val="28"/>
        </w:rPr>
        <w:t xml:space="preserve">предельный объем муниципального долга на 2016 год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88600,0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F523C" w:rsidRDefault="00BF523C" w:rsidP="00BF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2) </w:t>
      </w:r>
      <w:r w:rsidRPr="00183449">
        <w:rPr>
          <w:rFonts w:ascii="Times New Roman" w:hAnsi="Times New Roman" w:cs="Times New Roman"/>
          <w:sz w:val="28"/>
          <w:szCs w:val="28"/>
        </w:rPr>
        <w:t xml:space="preserve">верхний предел муниципального внутреннего долга на 1 января 2017 года по долговым обязательствам муниципального образования «Рославльский район» Смоленской области в сумме </w:t>
      </w:r>
      <w:r w:rsidRPr="00183449">
        <w:rPr>
          <w:rFonts w:ascii="Times New Roman" w:hAnsi="Times New Roman" w:cs="Times New Roman"/>
          <w:b/>
          <w:sz w:val="28"/>
          <w:szCs w:val="28"/>
        </w:rPr>
        <w:t>88523,1</w:t>
      </w:r>
      <w:r w:rsidRPr="00183449">
        <w:rPr>
          <w:rFonts w:ascii="Times New Roman" w:hAnsi="Times New Roman" w:cs="Times New Roman"/>
          <w:sz w:val="28"/>
          <w:szCs w:val="28"/>
        </w:rPr>
        <w:t xml:space="preserve"> тыс. рублей, в том числе верхний предел долга по муниципальным гарантиям муниципального образования «Рославльский район» Смоленской области в сумме 0,0 тыс. рублей.</w:t>
      </w:r>
    </w:p>
    <w:p w:rsidR="00BF523C" w:rsidRDefault="00BF523C" w:rsidP="00BF52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Участники публичных слушаний рекомендуют:</w:t>
      </w:r>
    </w:p>
    <w:p w:rsidR="00BF523C" w:rsidRPr="00183449" w:rsidRDefault="00BF523C" w:rsidP="00BF523C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3449">
        <w:rPr>
          <w:rFonts w:ascii="Times New Roman" w:hAnsi="Times New Roman" w:cs="Times New Roman"/>
          <w:sz w:val="28"/>
          <w:szCs w:val="28"/>
        </w:rPr>
        <w:t>1. Одобрить проект бюджета муниципального образования «Рославльский район» Смоленской области на 2016 год.</w:t>
      </w:r>
    </w:p>
    <w:p w:rsidR="00BF523C" w:rsidRPr="00183449" w:rsidRDefault="00BF523C" w:rsidP="00BF52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3449">
        <w:rPr>
          <w:rFonts w:ascii="Times New Roman" w:hAnsi="Times New Roman" w:cs="Times New Roman"/>
          <w:sz w:val="28"/>
          <w:szCs w:val="28"/>
        </w:rPr>
        <w:t xml:space="preserve">2. Рекомендовать депутатам </w:t>
      </w:r>
      <w:proofErr w:type="spellStart"/>
      <w:r w:rsidRPr="00183449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183449">
        <w:rPr>
          <w:rFonts w:ascii="Times New Roman" w:hAnsi="Times New Roman" w:cs="Times New Roman"/>
          <w:sz w:val="28"/>
          <w:szCs w:val="28"/>
        </w:rPr>
        <w:t xml:space="preserve"> районной Думы утвердить на заседании </w:t>
      </w:r>
      <w:proofErr w:type="spellStart"/>
      <w:r w:rsidRPr="00183449">
        <w:rPr>
          <w:rFonts w:ascii="Times New Roman" w:hAnsi="Times New Roman" w:cs="Times New Roman"/>
          <w:sz w:val="28"/>
          <w:szCs w:val="28"/>
        </w:rPr>
        <w:t>Рославльской</w:t>
      </w:r>
      <w:proofErr w:type="spellEnd"/>
      <w:r w:rsidRPr="00183449">
        <w:rPr>
          <w:rFonts w:ascii="Times New Roman" w:hAnsi="Times New Roman" w:cs="Times New Roman"/>
          <w:sz w:val="28"/>
          <w:szCs w:val="28"/>
        </w:rPr>
        <w:t xml:space="preserve"> Районной Думы проект бюджета муниципального образования «Рославльский район» Смоленской области на 2016 год.</w:t>
      </w:r>
    </w:p>
    <w:p w:rsidR="00F4086F" w:rsidRDefault="00F4086F" w:rsidP="00CD607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Default="00F4086F" w:rsidP="00F40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Pr="00B80CF9" w:rsidRDefault="00F4086F" w:rsidP="00F40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Pr="00B80CF9" w:rsidRDefault="00F4086F" w:rsidP="00F40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                                         </w:t>
      </w:r>
      <w:r w:rsidR="00CD607E">
        <w:rPr>
          <w:rFonts w:ascii="Times New Roman" w:hAnsi="Times New Roman" w:cs="Times New Roman"/>
          <w:sz w:val="28"/>
          <w:szCs w:val="28"/>
        </w:rPr>
        <w:t>В</w:t>
      </w:r>
      <w:r w:rsidRPr="00B80C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80CF9">
        <w:rPr>
          <w:rFonts w:ascii="Times New Roman" w:hAnsi="Times New Roman" w:cs="Times New Roman"/>
          <w:sz w:val="28"/>
          <w:szCs w:val="28"/>
        </w:rPr>
        <w:t>.</w:t>
      </w:r>
      <w:r w:rsidR="00CD607E">
        <w:rPr>
          <w:rFonts w:ascii="Times New Roman" w:hAnsi="Times New Roman" w:cs="Times New Roman"/>
          <w:sz w:val="28"/>
          <w:szCs w:val="28"/>
        </w:rPr>
        <w:t>Новиков</w:t>
      </w:r>
    </w:p>
    <w:p w:rsidR="00F4086F" w:rsidRPr="00B80CF9" w:rsidRDefault="00F4086F" w:rsidP="00F40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86F" w:rsidRPr="00B80CF9" w:rsidRDefault="00F4086F" w:rsidP="00F40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 </w:t>
      </w:r>
      <w:r w:rsidR="00CD607E">
        <w:rPr>
          <w:rFonts w:ascii="Times New Roman" w:hAnsi="Times New Roman" w:cs="Times New Roman"/>
          <w:sz w:val="28"/>
          <w:szCs w:val="28"/>
        </w:rPr>
        <w:t>И</w:t>
      </w:r>
      <w:r w:rsidRPr="00B80CF9">
        <w:rPr>
          <w:rFonts w:ascii="Times New Roman" w:hAnsi="Times New Roman" w:cs="Times New Roman"/>
          <w:sz w:val="28"/>
          <w:szCs w:val="28"/>
        </w:rPr>
        <w:t>.</w:t>
      </w:r>
      <w:r w:rsidR="00CD607E">
        <w:rPr>
          <w:rFonts w:ascii="Times New Roman" w:hAnsi="Times New Roman" w:cs="Times New Roman"/>
          <w:sz w:val="28"/>
          <w:szCs w:val="28"/>
        </w:rPr>
        <w:t>Л</w:t>
      </w:r>
      <w:r w:rsidRPr="00B80CF9">
        <w:rPr>
          <w:rFonts w:ascii="Times New Roman" w:hAnsi="Times New Roman" w:cs="Times New Roman"/>
          <w:sz w:val="28"/>
          <w:szCs w:val="28"/>
        </w:rPr>
        <w:t xml:space="preserve">. </w:t>
      </w:r>
      <w:r w:rsidR="00CD607E">
        <w:rPr>
          <w:rFonts w:ascii="Times New Roman" w:hAnsi="Times New Roman" w:cs="Times New Roman"/>
          <w:sz w:val="28"/>
          <w:szCs w:val="28"/>
        </w:rPr>
        <w:t>Артемова</w:t>
      </w:r>
    </w:p>
    <w:p w:rsidR="00F4086F" w:rsidRPr="00B80CF9" w:rsidRDefault="00F4086F" w:rsidP="00F4086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839" w:rsidRDefault="000A7839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86F" w:rsidRDefault="00F4086F" w:rsidP="004D5C1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C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C18" w:rsidRDefault="004D5C18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523C" w:rsidRPr="004D5C18" w:rsidRDefault="00BF523C" w:rsidP="004D5C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86F" w:rsidRDefault="00F4086F" w:rsidP="00F4086F">
      <w:pPr>
        <w:jc w:val="center"/>
        <w:rPr>
          <w:rFonts w:ascii="Times New Roman" w:hAnsi="Times New Roman" w:cs="Times New Roman"/>
          <w:sz w:val="28"/>
        </w:rPr>
      </w:pPr>
      <w:r w:rsidRPr="0022243C">
        <w:rPr>
          <w:rFonts w:ascii="Times New Roman" w:hAnsi="Times New Roman" w:cs="Times New Roman"/>
          <w:sz w:val="28"/>
        </w:rPr>
        <w:lastRenderedPageBreak/>
        <w:t>СПИСОК</w:t>
      </w:r>
    </w:p>
    <w:p w:rsidR="00F4086F" w:rsidRDefault="00F4086F" w:rsidP="00F4086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присутствующих на публичных слушаниях по обсуждению </w:t>
      </w:r>
      <w:r w:rsidR="004D5C18">
        <w:rPr>
          <w:rFonts w:ascii="Times New Roman" w:hAnsi="Times New Roman" w:cs="Times New Roman"/>
          <w:sz w:val="28"/>
        </w:rPr>
        <w:t>проекта бюджета муниципального образования «</w:t>
      </w:r>
      <w:r>
        <w:rPr>
          <w:rFonts w:ascii="Times New Roman" w:hAnsi="Times New Roman" w:cs="Times New Roman"/>
          <w:sz w:val="28"/>
        </w:rPr>
        <w:t>Рославльск</w:t>
      </w:r>
      <w:r w:rsidR="004D5C18">
        <w:rPr>
          <w:rFonts w:ascii="Times New Roman" w:hAnsi="Times New Roman" w:cs="Times New Roman"/>
          <w:sz w:val="28"/>
        </w:rPr>
        <w:t>ий</w:t>
      </w:r>
      <w:r>
        <w:rPr>
          <w:rFonts w:ascii="Times New Roman" w:hAnsi="Times New Roman" w:cs="Times New Roman"/>
          <w:sz w:val="28"/>
        </w:rPr>
        <w:t xml:space="preserve"> район</w:t>
      </w:r>
      <w:r w:rsidR="004D5C18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Смоленской области </w:t>
      </w:r>
      <w:r w:rsidR="004D5C1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201</w:t>
      </w:r>
      <w:r w:rsidR="004D5C18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год</w:t>
      </w:r>
    </w:p>
    <w:p w:rsidR="004D5C18" w:rsidRPr="008D32E9" w:rsidRDefault="004D5C18" w:rsidP="00F408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6BC3" w:rsidRPr="003F05D8" w:rsidRDefault="00F4086F" w:rsidP="004D5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1.</w:t>
      </w:r>
      <w:r w:rsidR="00A16BC3" w:rsidRPr="003F05D8">
        <w:rPr>
          <w:rFonts w:ascii="Times New Roman" w:hAnsi="Times New Roman" w:cs="Times New Roman"/>
          <w:sz w:val="24"/>
          <w:szCs w:val="24"/>
        </w:rPr>
        <w:t xml:space="preserve"> Новиков В.М.</w:t>
      </w:r>
    </w:p>
    <w:p w:rsidR="00F4086F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2. Жигунова Л.Ю.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3.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D4" w:rsidRPr="003F05D8">
        <w:rPr>
          <w:rFonts w:ascii="Times New Roman" w:hAnsi="Times New Roman" w:cs="Times New Roman"/>
          <w:sz w:val="24"/>
          <w:szCs w:val="24"/>
        </w:rPr>
        <w:t>Мажейкина</w:t>
      </w:r>
      <w:proofErr w:type="spellEnd"/>
      <w:r w:rsidR="009119D4" w:rsidRPr="003F05D8">
        <w:rPr>
          <w:rFonts w:ascii="Times New Roman" w:hAnsi="Times New Roman" w:cs="Times New Roman"/>
          <w:sz w:val="24"/>
          <w:szCs w:val="24"/>
        </w:rPr>
        <w:t xml:space="preserve"> е.О.</w:t>
      </w:r>
    </w:p>
    <w:p w:rsidR="009119D4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4.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Гаращенко Н.В.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5.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Артемова И.Л.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6.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Савчук П.В.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7.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D4" w:rsidRPr="003F05D8">
        <w:rPr>
          <w:rFonts w:ascii="Times New Roman" w:hAnsi="Times New Roman" w:cs="Times New Roman"/>
          <w:sz w:val="24"/>
          <w:szCs w:val="24"/>
        </w:rPr>
        <w:t>Матюхова</w:t>
      </w:r>
      <w:proofErr w:type="spellEnd"/>
      <w:r w:rsidR="009119D4" w:rsidRPr="003F05D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8.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Почтенная И.А.</w:t>
      </w:r>
    </w:p>
    <w:p w:rsidR="009119D4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9.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 Мамонтов Г.И.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10.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Герасев В.А.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11.</w:t>
      </w:r>
      <w:r w:rsidR="009119D4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D4" w:rsidRPr="008D32E9">
        <w:rPr>
          <w:rFonts w:ascii="Times New Roman" w:hAnsi="Times New Roman" w:cs="Times New Roman"/>
          <w:sz w:val="24"/>
          <w:szCs w:val="24"/>
        </w:rPr>
        <w:t>Дровецкая</w:t>
      </w:r>
      <w:proofErr w:type="spellEnd"/>
      <w:r w:rsidR="009119D4" w:rsidRPr="008D32E9">
        <w:rPr>
          <w:rFonts w:ascii="Times New Roman" w:hAnsi="Times New Roman" w:cs="Times New Roman"/>
          <w:sz w:val="24"/>
          <w:szCs w:val="24"/>
        </w:rPr>
        <w:t xml:space="preserve"> Т.В.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12.</w:t>
      </w:r>
      <w:r w:rsidR="009119D4" w:rsidRPr="008D32E9">
        <w:rPr>
          <w:rFonts w:ascii="Times New Roman" w:hAnsi="Times New Roman" w:cs="Times New Roman"/>
          <w:sz w:val="24"/>
          <w:szCs w:val="24"/>
        </w:rPr>
        <w:t xml:space="preserve"> </w:t>
      </w:r>
      <w:r w:rsidR="009119D4" w:rsidRPr="003F05D8">
        <w:rPr>
          <w:rFonts w:ascii="Times New Roman" w:hAnsi="Times New Roman" w:cs="Times New Roman"/>
          <w:sz w:val="24"/>
          <w:szCs w:val="24"/>
        </w:rPr>
        <w:t>Старовойтова Г.В.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13.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D4" w:rsidRPr="003F05D8">
        <w:rPr>
          <w:rFonts w:ascii="Times New Roman" w:hAnsi="Times New Roman" w:cs="Times New Roman"/>
          <w:sz w:val="24"/>
          <w:szCs w:val="24"/>
        </w:rPr>
        <w:t>Хаченкова</w:t>
      </w:r>
      <w:proofErr w:type="spellEnd"/>
      <w:r w:rsidR="009119D4" w:rsidRPr="003F05D8">
        <w:rPr>
          <w:rFonts w:ascii="Times New Roman" w:hAnsi="Times New Roman" w:cs="Times New Roman"/>
          <w:sz w:val="24"/>
          <w:szCs w:val="24"/>
        </w:rPr>
        <w:t xml:space="preserve"> Е.И.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14.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D4" w:rsidRPr="003F05D8">
        <w:rPr>
          <w:rFonts w:ascii="Times New Roman" w:hAnsi="Times New Roman" w:cs="Times New Roman"/>
          <w:sz w:val="24"/>
          <w:szCs w:val="24"/>
        </w:rPr>
        <w:t>Сырникова</w:t>
      </w:r>
      <w:proofErr w:type="spellEnd"/>
      <w:r w:rsidR="009119D4" w:rsidRPr="003F05D8">
        <w:rPr>
          <w:rFonts w:ascii="Times New Roman" w:hAnsi="Times New Roman" w:cs="Times New Roman"/>
          <w:sz w:val="24"/>
          <w:szCs w:val="24"/>
        </w:rPr>
        <w:t xml:space="preserve"> С.И.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15.</w:t>
      </w:r>
      <w:r w:rsidR="009119D4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9D4" w:rsidRPr="003F05D8">
        <w:rPr>
          <w:rFonts w:ascii="Times New Roman" w:hAnsi="Times New Roman" w:cs="Times New Roman"/>
          <w:sz w:val="24"/>
          <w:szCs w:val="24"/>
        </w:rPr>
        <w:t>Селедцов</w:t>
      </w:r>
      <w:proofErr w:type="spellEnd"/>
      <w:r w:rsidR="009119D4" w:rsidRPr="003F05D8">
        <w:rPr>
          <w:rFonts w:ascii="Times New Roman" w:hAnsi="Times New Roman" w:cs="Times New Roman"/>
          <w:sz w:val="24"/>
          <w:szCs w:val="24"/>
        </w:rPr>
        <w:t xml:space="preserve"> А.Н.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16.</w:t>
      </w:r>
      <w:r w:rsidR="002D7D0E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Афанасенкова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Г.Л.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17.</w:t>
      </w:r>
      <w:r w:rsidR="002D7D0E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Мищенков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К.И.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18.</w:t>
      </w:r>
      <w:r w:rsidR="002D7D0E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19.</w:t>
      </w:r>
      <w:r w:rsidR="002D7D0E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Буцукина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20.</w:t>
      </w:r>
      <w:r w:rsidR="002D7D0E" w:rsidRPr="003F05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Мисютина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16BC3" w:rsidRPr="003F05D8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21.</w:t>
      </w:r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Мамонтова Е.Н.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05D8">
        <w:rPr>
          <w:rFonts w:ascii="Times New Roman" w:hAnsi="Times New Roman" w:cs="Times New Roman"/>
          <w:sz w:val="24"/>
          <w:szCs w:val="24"/>
        </w:rPr>
        <w:t>22.</w:t>
      </w:r>
      <w:r w:rsidR="002D7D0E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Романенкова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23.</w:t>
      </w:r>
      <w:r w:rsidR="002D7D0E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Дуденкова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Л.</w:t>
      </w:r>
      <w:r w:rsidR="00E764CD">
        <w:rPr>
          <w:rFonts w:ascii="Times New Roman" w:hAnsi="Times New Roman" w:cs="Times New Roman"/>
          <w:sz w:val="24"/>
          <w:szCs w:val="24"/>
        </w:rPr>
        <w:t>Н</w:t>
      </w:r>
      <w:r w:rsidR="002D7D0E" w:rsidRPr="003F05D8">
        <w:rPr>
          <w:rFonts w:ascii="Times New Roman" w:hAnsi="Times New Roman" w:cs="Times New Roman"/>
          <w:sz w:val="24"/>
          <w:szCs w:val="24"/>
        </w:rPr>
        <w:t>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2</w:t>
      </w:r>
      <w:r w:rsidR="00805728">
        <w:rPr>
          <w:rFonts w:ascii="Times New Roman" w:hAnsi="Times New Roman" w:cs="Times New Roman"/>
          <w:sz w:val="24"/>
          <w:szCs w:val="24"/>
        </w:rPr>
        <w:t>4</w:t>
      </w:r>
      <w:r w:rsidRPr="008D32E9">
        <w:rPr>
          <w:rFonts w:ascii="Times New Roman" w:hAnsi="Times New Roman" w:cs="Times New Roman"/>
          <w:sz w:val="24"/>
          <w:szCs w:val="24"/>
        </w:rPr>
        <w:t>.</w:t>
      </w:r>
      <w:r w:rsidR="002D7D0E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Насалевич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25</w:t>
      </w:r>
      <w:r w:rsidRPr="003F05D8">
        <w:rPr>
          <w:rFonts w:ascii="Times New Roman" w:hAnsi="Times New Roman" w:cs="Times New Roman"/>
          <w:sz w:val="24"/>
          <w:szCs w:val="24"/>
        </w:rPr>
        <w:t>.</w:t>
      </w:r>
      <w:r w:rsidR="002D7D0E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3F05D8">
        <w:rPr>
          <w:rFonts w:ascii="Times New Roman" w:hAnsi="Times New Roman" w:cs="Times New Roman"/>
          <w:sz w:val="24"/>
          <w:szCs w:val="24"/>
        </w:rPr>
        <w:t>Иванишкина</w:t>
      </w:r>
      <w:proofErr w:type="spellEnd"/>
      <w:r w:rsidR="002D7D0E" w:rsidRPr="003F05D8">
        <w:rPr>
          <w:rFonts w:ascii="Times New Roman" w:hAnsi="Times New Roman" w:cs="Times New Roman"/>
          <w:sz w:val="24"/>
          <w:szCs w:val="24"/>
        </w:rPr>
        <w:t xml:space="preserve"> Л.Н</w:t>
      </w:r>
      <w:r w:rsidR="002D7D0E" w:rsidRPr="008D32E9">
        <w:rPr>
          <w:rFonts w:ascii="Times New Roman" w:hAnsi="Times New Roman" w:cs="Times New Roman"/>
          <w:sz w:val="24"/>
          <w:szCs w:val="24"/>
        </w:rPr>
        <w:t>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26.</w:t>
      </w:r>
      <w:r w:rsidR="002D7D0E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8D32E9">
        <w:rPr>
          <w:rFonts w:ascii="Times New Roman" w:hAnsi="Times New Roman" w:cs="Times New Roman"/>
          <w:sz w:val="24"/>
          <w:szCs w:val="24"/>
        </w:rPr>
        <w:t>Хацкова</w:t>
      </w:r>
      <w:proofErr w:type="spellEnd"/>
      <w:r w:rsidR="002D7D0E" w:rsidRPr="008D32E9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27.</w:t>
      </w:r>
      <w:r w:rsidR="002D7D0E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8D32E9">
        <w:rPr>
          <w:rFonts w:ascii="Times New Roman" w:hAnsi="Times New Roman" w:cs="Times New Roman"/>
          <w:sz w:val="24"/>
          <w:szCs w:val="24"/>
        </w:rPr>
        <w:t>Шаманова</w:t>
      </w:r>
      <w:proofErr w:type="spellEnd"/>
      <w:r w:rsidR="002D7D0E" w:rsidRPr="008D32E9">
        <w:rPr>
          <w:rFonts w:ascii="Times New Roman" w:hAnsi="Times New Roman" w:cs="Times New Roman"/>
          <w:sz w:val="24"/>
          <w:szCs w:val="24"/>
        </w:rPr>
        <w:t xml:space="preserve"> Л.Я.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28.</w:t>
      </w:r>
      <w:r w:rsidR="002D7D0E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8D32E9">
        <w:rPr>
          <w:rFonts w:ascii="Times New Roman" w:hAnsi="Times New Roman" w:cs="Times New Roman"/>
          <w:sz w:val="24"/>
          <w:szCs w:val="24"/>
        </w:rPr>
        <w:t>Рекунова</w:t>
      </w:r>
      <w:proofErr w:type="spellEnd"/>
      <w:r w:rsidR="002D7D0E" w:rsidRPr="008D32E9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29.</w:t>
      </w:r>
      <w:r w:rsidR="002D7D0E" w:rsidRPr="008D32E9">
        <w:rPr>
          <w:rFonts w:ascii="Times New Roman" w:hAnsi="Times New Roman" w:cs="Times New Roman"/>
          <w:sz w:val="24"/>
          <w:szCs w:val="24"/>
        </w:rPr>
        <w:t xml:space="preserve"> Гришина Л.Ю.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30.</w:t>
      </w:r>
      <w:r w:rsidR="002D7D0E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D0E" w:rsidRPr="008D32E9">
        <w:rPr>
          <w:rFonts w:ascii="Times New Roman" w:hAnsi="Times New Roman" w:cs="Times New Roman"/>
          <w:sz w:val="24"/>
          <w:szCs w:val="24"/>
        </w:rPr>
        <w:t>Потапенко</w:t>
      </w:r>
      <w:proofErr w:type="spellEnd"/>
      <w:r w:rsidR="002D7D0E" w:rsidRPr="008D32E9">
        <w:rPr>
          <w:rFonts w:ascii="Times New Roman" w:hAnsi="Times New Roman" w:cs="Times New Roman"/>
          <w:sz w:val="24"/>
          <w:szCs w:val="24"/>
        </w:rPr>
        <w:t xml:space="preserve"> Г.В.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31.</w:t>
      </w:r>
      <w:r w:rsidR="002D7D0E" w:rsidRPr="008D32E9">
        <w:rPr>
          <w:rFonts w:ascii="Times New Roman" w:hAnsi="Times New Roman" w:cs="Times New Roman"/>
          <w:sz w:val="24"/>
          <w:szCs w:val="24"/>
        </w:rPr>
        <w:t xml:space="preserve"> Иванов С.В.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32.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3" w:rsidRPr="008D32E9">
        <w:rPr>
          <w:rFonts w:ascii="Times New Roman" w:hAnsi="Times New Roman" w:cs="Times New Roman"/>
          <w:sz w:val="24"/>
          <w:szCs w:val="24"/>
        </w:rPr>
        <w:t>Солошенко</w:t>
      </w:r>
      <w:proofErr w:type="spellEnd"/>
      <w:r w:rsidR="00A64233" w:rsidRPr="008D32E9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33.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Лоскутов А.А.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34.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Шевченко О.А.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35.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Косых С.А.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36.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Миронова</w:t>
      </w:r>
      <w:r w:rsidR="000E1412" w:rsidRPr="008D32E9"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37.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</w:t>
      </w:r>
      <w:r w:rsidR="000E1412" w:rsidRPr="008D32E9">
        <w:rPr>
          <w:rFonts w:ascii="Times New Roman" w:hAnsi="Times New Roman" w:cs="Times New Roman"/>
          <w:sz w:val="24"/>
          <w:szCs w:val="24"/>
        </w:rPr>
        <w:t>Семенова Г.И.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38.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Игнатова М.</w:t>
      </w:r>
      <w:r w:rsidR="000E1412" w:rsidRPr="008D32E9">
        <w:rPr>
          <w:rFonts w:ascii="Times New Roman" w:hAnsi="Times New Roman" w:cs="Times New Roman"/>
          <w:sz w:val="24"/>
          <w:szCs w:val="24"/>
        </w:rPr>
        <w:t>А.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39</w:t>
      </w:r>
      <w:r w:rsidRPr="003F05D8">
        <w:rPr>
          <w:rFonts w:ascii="Times New Roman" w:hAnsi="Times New Roman" w:cs="Times New Roman"/>
          <w:sz w:val="24"/>
          <w:szCs w:val="24"/>
        </w:rPr>
        <w:t>.</w:t>
      </w:r>
      <w:r w:rsidR="00A64233" w:rsidRPr="003F0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3" w:rsidRPr="003F05D8">
        <w:rPr>
          <w:rFonts w:ascii="Times New Roman" w:hAnsi="Times New Roman" w:cs="Times New Roman"/>
          <w:sz w:val="24"/>
          <w:szCs w:val="24"/>
        </w:rPr>
        <w:t>Трущенкова</w:t>
      </w:r>
      <w:proofErr w:type="spellEnd"/>
      <w:r w:rsidR="00A64233" w:rsidRPr="003F05D8">
        <w:rPr>
          <w:rFonts w:ascii="Times New Roman" w:hAnsi="Times New Roman" w:cs="Times New Roman"/>
          <w:sz w:val="24"/>
          <w:szCs w:val="24"/>
        </w:rPr>
        <w:t xml:space="preserve"> С.Я.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40.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3" w:rsidRPr="008D32E9">
        <w:rPr>
          <w:rFonts w:ascii="Times New Roman" w:hAnsi="Times New Roman" w:cs="Times New Roman"/>
          <w:sz w:val="24"/>
          <w:szCs w:val="24"/>
        </w:rPr>
        <w:t>Адылина</w:t>
      </w:r>
      <w:proofErr w:type="spellEnd"/>
      <w:r w:rsidR="000E1412" w:rsidRPr="008D32E9">
        <w:rPr>
          <w:rFonts w:ascii="Times New Roman" w:hAnsi="Times New Roman" w:cs="Times New Roman"/>
          <w:sz w:val="24"/>
          <w:szCs w:val="24"/>
        </w:rPr>
        <w:t xml:space="preserve"> Е.С.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41.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Горелова</w:t>
      </w:r>
      <w:r w:rsidR="008D32E9" w:rsidRPr="008D32E9">
        <w:rPr>
          <w:rFonts w:ascii="Times New Roman" w:hAnsi="Times New Roman" w:cs="Times New Roman"/>
          <w:sz w:val="24"/>
          <w:szCs w:val="24"/>
        </w:rPr>
        <w:t xml:space="preserve"> К.Ю.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42.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Свиридова М</w:t>
      </w:r>
      <w:r w:rsidR="000E1412" w:rsidRPr="008D32E9">
        <w:rPr>
          <w:rFonts w:ascii="Times New Roman" w:hAnsi="Times New Roman" w:cs="Times New Roman"/>
          <w:sz w:val="24"/>
          <w:szCs w:val="24"/>
        </w:rPr>
        <w:t>.Н.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43.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Цыгано</w:t>
      </w:r>
      <w:r w:rsidR="000E1412" w:rsidRPr="008D32E9">
        <w:rPr>
          <w:rFonts w:ascii="Times New Roman" w:hAnsi="Times New Roman" w:cs="Times New Roman"/>
          <w:sz w:val="24"/>
          <w:szCs w:val="24"/>
        </w:rPr>
        <w:t>к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</w:t>
      </w:r>
      <w:r w:rsidR="000E1412" w:rsidRPr="008D32E9">
        <w:rPr>
          <w:rFonts w:ascii="Times New Roman" w:hAnsi="Times New Roman" w:cs="Times New Roman"/>
          <w:sz w:val="24"/>
          <w:szCs w:val="24"/>
        </w:rPr>
        <w:t>Ю.А.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44.</w:t>
      </w:r>
      <w:r w:rsidR="00A64233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233" w:rsidRPr="008D32E9">
        <w:rPr>
          <w:rFonts w:ascii="Times New Roman" w:hAnsi="Times New Roman" w:cs="Times New Roman"/>
          <w:sz w:val="24"/>
          <w:szCs w:val="24"/>
        </w:rPr>
        <w:t>Ряжечкина</w:t>
      </w:r>
      <w:proofErr w:type="spellEnd"/>
      <w:r w:rsidR="00A64233" w:rsidRPr="008D32E9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lastRenderedPageBreak/>
        <w:t>45.</w:t>
      </w:r>
      <w:r w:rsidR="00364A89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4A89" w:rsidRPr="008D32E9">
        <w:rPr>
          <w:rFonts w:ascii="Times New Roman" w:hAnsi="Times New Roman" w:cs="Times New Roman"/>
          <w:sz w:val="24"/>
          <w:szCs w:val="24"/>
        </w:rPr>
        <w:t>Курдаченков</w:t>
      </w:r>
      <w:proofErr w:type="spellEnd"/>
      <w:r w:rsidR="00364A89" w:rsidRPr="008D32E9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46.</w:t>
      </w:r>
      <w:r w:rsidR="00364A89" w:rsidRPr="008D32E9">
        <w:rPr>
          <w:rFonts w:ascii="Times New Roman" w:hAnsi="Times New Roman" w:cs="Times New Roman"/>
          <w:sz w:val="24"/>
          <w:szCs w:val="24"/>
        </w:rPr>
        <w:t xml:space="preserve"> </w:t>
      </w:r>
      <w:r w:rsidR="00364A89" w:rsidRPr="003F05D8">
        <w:rPr>
          <w:rFonts w:ascii="Times New Roman" w:hAnsi="Times New Roman" w:cs="Times New Roman"/>
          <w:sz w:val="24"/>
          <w:szCs w:val="24"/>
        </w:rPr>
        <w:t>Тимофеев М.В.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47.</w:t>
      </w:r>
      <w:r w:rsidR="000E1412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1412" w:rsidRPr="008D32E9">
        <w:rPr>
          <w:rFonts w:ascii="Times New Roman" w:hAnsi="Times New Roman" w:cs="Times New Roman"/>
          <w:sz w:val="24"/>
          <w:szCs w:val="24"/>
        </w:rPr>
        <w:t>Бодачев</w:t>
      </w:r>
      <w:proofErr w:type="spellEnd"/>
      <w:r w:rsidR="000E1412" w:rsidRPr="008D32E9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48.</w:t>
      </w:r>
      <w:r w:rsidR="000E1412" w:rsidRPr="008D32E9">
        <w:rPr>
          <w:rFonts w:ascii="Times New Roman" w:hAnsi="Times New Roman" w:cs="Times New Roman"/>
          <w:sz w:val="24"/>
          <w:szCs w:val="24"/>
        </w:rPr>
        <w:t xml:space="preserve"> Старовойтов А.</w:t>
      </w:r>
      <w:r w:rsidR="003F05D8">
        <w:rPr>
          <w:rFonts w:ascii="Times New Roman" w:hAnsi="Times New Roman" w:cs="Times New Roman"/>
          <w:sz w:val="24"/>
          <w:szCs w:val="24"/>
        </w:rPr>
        <w:t>Г.</w:t>
      </w:r>
    </w:p>
    <w:p w:rsidR="00A16BC3" w:rsidRPr="008D32E9" w:rsidRDefault="00A16BC3" w:rsidP="00F408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2E9">
        <w:rPr>
          <w:rFonts w:ascii="Times New Roman" w:hAnsi="Times New Roman" w:cs="Times New Roman"/>
          <w:sz w:val="24"/>
          <w:szCs w:val="24"/>
        </w:rPr>
        <w:t>49.</w:t>
      </w:r>
      <w:r w:rsidR="008D32E9" w:rsidRPr="008D32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5D8">
        <w:rPr>
          <w:rFonts w:ascii="Times New Roman" w:hAnsi="Times New Roman" w:cs="Times New Roman"/>
          <w:sz w:val="24"/>
          <w:szCs w:val="24"/>
        </w:rPr>
        <w:t>Гращенко</w:t>
      </w:r>
      <w:proofErr w:type="spellEnd"/>
      <w:r w:rsidR="003F05D8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A16BC3" w:rsidRDefault="00A16BC3" w:rsidP="00F4086F">
      <w:pPr>
        <w:spacing w:after="0"/>
      </w:pPr>
    </w:p>
    <w:p w:rsidR="00A5376D" w:rsidRDefault="00A5376D"/>
    <w:sectPr w:rsidR="00A5376D" w:rsidSect="00FD138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86F"/>
    <w:rsid w:val="000442A6"/>
    <w:rsid w:val="000A7839"/>
    <w:rsid w:val="000E1412"/>
    <w:rsid w:val="000F139B"/>
    <w:rsid w:val="001B2EDC"/>
    <w:rsid w:val="002D7D0E"/>
    <w:rsid w:val="00332EBF"/>
    <w:rsid w:val="00364A89"/>
    <w:rsid w:val="003F05D8"/>
    <w:rsid w:val="004D5C18"/>
    <w:rsid w:val="006B55BE"/>
    <w:rsid w:val="00726440"/>
    <w:rsid w:val="00805728"/>
    <w:rsid w:val="0084562C"/>
    <w:rsid w:val="00881E00"/>
    <w:rsid w:val="008D32E9"/>
    <w:rsid w:val="009119D4"/>
    <w:rsid w:val="009D322E"/>
    <w:rsid w:val="00A16BC3"/>
    <w:rsid w:val="00A5376D"/>
    <w:rsid w:val="00A64233"/>
    <w:rsid w:val="00BF523C"/>
    <w:rsid w:val="00CD607E"/>
    <w:rsid w:val="00E073DD"/>
    <w:rsid w:val="00E764CD"/>
    <w:rsid w:val="00EF3194"/>
    <w:rsid w:val="00F4086F"/>
    <w:rsid w:val="00F80696"/>
    <w:rsid w:val="00FD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Davydova</dc:creator>
  <cp:keywords/>
  <dc:description/>
  <cp:lastModifiedBy>Irina</cp:lastModifiedBy>
  <cp:revision>6</cp:revision>
  <cp:lastPrinted>2015-12-22T11:03:00Z</cp:lastPrinted>
  <dcterms:created xsi:type="dcterms:W3CDTF">2015-12-15T07:57:00Z</dcterms:created>
  <dcterms:modified xsi:type="dcterms:W3CDTF">2015-12-22T11:04:00Z</dcterms:modified>
</cp:coreProperties>
</file>